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3B" w:rsidRPr="0084697A" w:rsidRDefault="007F1733" w:rsidP="001E6DE1">
      <w:pPr>
        <w:spacing w:line="360" w:lineRule="auto"/>
        <w:ind w:left="284" w:hanging="284"/>
        <w:jc w:val="center"/>
        <w:rPr>
          <w:rFonts w:hint="eastAsia"/>
          <w:b/>
          <w:kern w:val="0"/>
          <w:sz w:val="28"/>
          <w:szCs w:val="28"/>
        </w:rPr>
      </w:pPr>
      <w:bookmarkStart w:id="0" w:name="_GoBack"/>
      <w:bookmarkEnd w:id="0"/>
      <w:r w:rsidRPr="0084697A">
        <w:rPr>
          <w:rFonts w:hint="eastAsia"/>
          <w:b/>
          <w:kern w:val="0"/>
          <w:sz w:val="28"/>
          <w:szCs w:val="28"/>
        </w:rPr>
        <w:t>千葉市</w:t>
      </w:r>
      <w:r w:rsidR="001E6DE1" w:rsidRPr="0084697A">
        <w:rPr>
          <w:rFonts w:hint="eastAsia"/>
          <w:b/>
          <w:kern w:val="0"/>
          <w:sz w:val="28"/>
          <w:szCs w:val="28"/>
        </w:rPr>
        <w:t>現場代理人</w:t>
      </w:r>
      <w:r w:rsidR="00051241" w:rsidRPr="0084697A">
        <w:rPr>
          <w:rFonts w:hint="eastAsia"/>
          <w:b/>
          <w:kern w:val="0"/>
          <w:sz w:val="28"/>
          <w:szCs w:val="28"/>
        </w:rPr>
        <w:t>及び主任</w:t>
      </w:r>
      <w:r w:rsidR="00527B5C" w:rsidRPr="0084697A">
        <w:rPr>
          <w:rFonts w:hint="eastAsia"/>
          <w:b/>
          <w:kern w:val="0"/>
          <w:sz w:val="28"/>
          <w:szCs w:val="28"/>
        </w:rPr>
        <w:t>（監理）</w:t>
      </w:r>
      <w:r w:rsidR="00051241" w:rsidRPr="0084697A">
        <w:rPr>
          <w:rFonts w:hint="eastAsia"/>
          <w:b/>
          <w:kern w:val="0"/>
          <w:sz w:val="28"/>
          <w:szCs w:val="28"/>
        </w:rPr>
        <w:t>技術者の配置</w:t>
      </w:r>
      <w:r w:rsidR="006D713B" w:rsidRPr="0084697A">
        <w:rPr>
          <w:rFonts w:hint="eastAsia"/>
          <w:b/>
          <w:kern w:val="0"/>
          <w:sz w:val="28"/>
          <w:szCs w:val="28"/>
        </w:rPr>
        <w:t>に関する事務取扱要領</w:t>
      </w:r>
    </w:p>
    <w:p w:rsidR="006D713B" w:rsidRPr="0084697A" w:rsidRDefault="006D713B" w:rsidP="004A0379">
      <w:pPr>
        <w:spacing w:line="360" w:lineRule="auto"/>
        <w:ind w:left="284" w:hanging="284"/>
        <w:rPr>
          <w:kern w:val="0"/>
          <w:sz w:val="22"/>
          <w:szCs w:val="22"/>
        </w:rPr>
      </w:pPr>
    </w:p>
    <w:p w:rsidR="006D713B" w:rsidRPr="0084697A" w:rsidRDefault="006D713B" w:rsidP="004A0379">
      <w:pPr>
        <w:spacing w:line="360" w:lineRule="auto"/>
        <w:ind w:left="284" w:hanging="284"/>
        <w:rPr>
          <w:rFonts w:hint="eastAsia"/>
          <w:kern w:val="0"/>
          <w:sz w:val="22"/>
          <w:szCs w:val="22"/>
        </w:rPr>
      </w:pPr>
      <w:r w:rsidRPr="0084697A">
        <w:rPr>
          <w:rFonts w:hint="eastAsia"/>
          <w:kern w:val="0"/>
          <w:sz w:val="22"/>
          <w:szCs w:val="22"/>
        </w:rPr>
        <w:t>（趣旨）</w:t>
      </w:r>
    </w:p>
    <w:p w:rsidR="006D713B" w:rsidRPr="0084697A" w:rsidRDefault="006D713B" w:rsidP="004A0379">
      <w:pPr>
        <w:spacing w:line="360" w:lineRule="auto"/>
        <w:ind w:left="220" w:hangingChars="100" w:hanging="220"/>
        <w:rPr>
          <w:rFonts w:hint="eastAsia"/>
          <w:kern w:val="0"/>
          <w:sz w:val="22"/>
          <w:szCs w:val="22"/>
        </w:rPr>
      </w:pPr>
      <w:r w:rsidRPr="0084697A">
        <w:rPr>
          <w:rFonts w:hint="eastAsia"/>
          <w:kern w:val="0"/>
          <w:sz w:val="22"/>
          <w:szCs w:val="22"/>
        </w:rPr>
        <w:t>第１条　この要領は、</w:t>
      </w:r>
      <w:r w:rsidR="0085603F" w:rsidRPr="0084697A">
        <w:rPr>
          <w:rFonts w:hint="eastAsia"/>
          <w:kern w:val="0"/>
          <w:sz w:val="22"/>
          <w:szCs w:val="22"/>
        </w:rPr>
        <w:t>千葉市建設工事</w:t>
      </w:r>
      <w:r w:rsidR="00935184" w:rsidRPr="0084697A">
        <w:rPr>
          <w:rFonts w:hint="eastAsia"/>
          <w:kern w:val="0"/>
          <w:sz w:val="22"/>
          <w:szCs w:val="22"/>
        </w:rPr>
        <w:t>請負契約</w:t>
      </w:r>
      <w:r w:rsidR="00B931BB" w:rsidRPr="0084697A">
        <w:rPr>
          <w:rFonts w:hint="eastAsia"/>
          <w:kern w:val="0"/>
          <w:sz w:val="22"/>
          <w:szCs w:val="22"/>
        </w:rPr>
        <w:t>約款第１０条第３項に規定する</w:t>
      </w:r>
      <w:r w:rsidRPr="0084697A">
        <w:rPr>
          <w:rFonts w:hint="eastAsia"/>
          <w:kern w:val="0"/>
          <w:sz w:val="22"/>
          <w:szCs w:val="22"/>
        </w:rPr>
        <w:t>現場代理人の常駐</w:t>
      </w:r>
      <w:r w:rsidR="00B931BB" w:rsidRPr="0084697A">
        <w:rPr>
          <w:rFonts w:hint="eastAsia"/>
          <w:kern w:val="0"/>
          <w:sz w:val="22"/>
          <w:szCs w:val="22"/>
        </w:rPr>
        <w:t>を要しないこととすることができる建設工事</w:t>
      </w:r>
      <w:r w:rsidRPr="0084697A">
        <w:rPr>
          <w:rFonts w:hint="eastAsia"/>
          <w:kern w:val="0"/>
          <w:sz w:val="22"/>
          <w:szCs w:val="22"/>
        </w:rPr>
        <w:t>及び</w:t>
      </w:r>
      <w:r w:rsidR="006815EA" w:rsidRPr="0084697A">
        <w:rPr>
          <w:rFonts w:hint="eastAsia"/>
          <w:kern w:val="0"/>
          <w:sz w:val="22"/>
          <w:szCs w:val="22"/>
        </w:rPr>
        <w:t>建設業法（昭和２４年法律第１００号））第２６条第３項に規定する</w:t>
      </w:r>
      <w:r w:rsidRPr="0084697A">
        <w:rPr>
          <w:rFonts w:hint="eastAsia"/>
          <w:kern w:val="0"/>
          <w:sz w:val="22"/>
          <w:szCs w:val="22"/>
        </w:rPr>
        <w:t>主任</w:t>
      </w:r>
      <w:r w:rsidR="007126F8" w:rsidRPr="0084697A">
        <w:rPr>
          <w:rFonts w:hint="eastAsia"/>
          <w:kern w:val="0"/>
          <w:sz w:val="22"/>
          <w:szCs w:val="22"/>
        </w:rPr>
        <w:t>（監理）</w:t>
      </w:r>
      <w:r w:rsidRPr="0084697A">
        <w:rPr>
          <w:rFonts w:hint="eastAsia"/>
          <w:kern w:val="0"/>
          <w:sz w:val="22"/>
          <w:szCs w:val="22"/>
        </w:rPr>
        <w:t>技術者の専任</w:t>
      </w:r>
      <w:r w:rsidR="00B931BB" w:rsidRPr="0084697A">
        <w:rPr>
          <w:rFonts w:hint="eastAsia"/>
          <w:kern w:val="0"/>
          <w:sz w:val="22"/>
          <w:szCs w:val="22"/>
        </w:rPr>
        <w:t>を要する建設工事</w:t>
      </w:r>
      <w:r w:rsidR="00961938" w:rsidRPr="0084697A">
        <w:rPr>
          <w:rFonts w:hint="eastAsia"/>
          <w:kern w:val="0"/>
          <w:sz w:val="22"/>
          <w:szCs w:val="22"/>
        </w:rPr>
        <w:t>のうち、</w:t>
      </w:r>
      <w:r w:rsidR="004713C8" w:rsidRPr="0084697A">
        <w:rPr>
          <w:rFonts w:hint="eastAsia"/>
          <w:kern w:val="0"/>
          <w:sz w:val="22"/>
          <w:szCs w:val="22"/>
        </w:rPr>
        <w:t>千葉市建設工事請負契約約款</w:t>
      </w:r>
      <w:r w:rsidR="00961938" w:rsidRPr="0084697A">
        <w:rPr>
          <w:rFonts w:hint="eastAsia"/>
          <w:kern w:val="0"/>
          <w:sz w:val="22"/>
          <w:szCs w:val="22"/>
        </w:rPr>
        <w:t>第１０条に規定する主任技術者に</w:t>
      </w:r>
      <w:r w:rsidRPr="0084697A">
        <w:rPr>
          <w:rFonts w:hint="eastAsia"/>
          <w:kern w:val="0"/>
          <w:sz w:val="22"/>
          <w:szCs w:val="22"/>
        </w:rPr>
        <w:t>関する事務取扱について、必要な事項を定めるものとする。</w:t>
      </w:r>
    </w:p>
    <w:p w:rsidR="006D713B" w:rsidRPr="0084697A" w:rsidRDefault="006D713B" w:rsidP="004A0379">
      <w:pPr>
        <w:spacing w:line="360" w:lineRule="auto"/>
        <w:ind w:left="284" w:hanging="284"/>
        <w:rPr>
          <w:rFonts w:hint="eastAsia"/>
          <w:kern w:val="0"/>
          <w:sz w:val="22"/>
          <w:szCs w:val="22"/>
        </w:rPr>
      </w:pPr>
      <w:r w:rsidRPr="0084697A">
        <w:rPr>
          <w:rFonts w:hint="eastAsia"/>
          <w:kern w:val="0"/>
          <w:sz w:val="22"/>
          <w:szCs w:val="22"/>
        </w:rPr>
        <w:t>（</w:t>
      </w:r>
      <w:r w:rsidR="006F66F8" w:rsidRPr="0084697A">
        <w:rPr>
          <w:rFonts w:hint="eastAsia"/>
          <w:kern w:val="0"/>
          <w:sz w:val="22"/>
          <w:szCs w:val="22"/>
        </w:rPr>
        <w:t>現場代理人の常駐義務の緩和の対象となる</w:t>
      </w:r>
      <w:r w:rsidRPr="0084697A">
        <w:rPr>
          <w:rFonts w:hint="eastAsia"/>
          <w:kern w:val="0"/>
          <w:sz w:val="22"/>
          <w:szCs w:val="22"/>
        </w:rPr>
        <w:t>建設工事）</w:t>
      </w:r>
    </w:p>
    <w:p w:rsidR="006D713B" w:rsidRPr="0084697A" w:rsidRDefault="006D713B" w:rsidP="004A0379">
      <w:pPr>
        <w:spacing w:line="360" w:lineRule="auto"/>
        <w:ind w:left="220" w:hangingChars="100" w:hanging="220"/>
        <w:rPr>
          <w:rFonts w:hint="eastAsia"/>
          <w:kern w:val="0"/>
          <w:sz w:val="22"/>
          <w:szCs w:val="22"/>
        </w:rPr>
      </w:pPr>
      <w:r w:rsidRPr="0084697A">
        <w:rPr>
          <w:rFonts w:hint="eastAsia"/>
          <w:kern w:val="0"/>
          <w:sz w:val="22"/>
          <w:szCs w:val="22"/>
        </w:rPr>
        <w:t xml:space="preserve">第２条　</w:t>
      </w:r>
      <w:r w:rsidR="006815EA" w:rsidRPr="0084697A">
        <w:rPr>
          <w:rFonts w:hint="eastAsia"/>
          <w:kern w:val="0"/>
          <w:sz w:val="22"/>
          <w:szCs w:val="22"/>
        </w:rPr>
        <w:t>本市が発注する建設工事で</w:t>
      </w:r>
      <w:r w:rsidRPr="0084697A">
        <w:rPr>
          <w:rFonts w:hint="eastAsia"/>
          <w:kern w:val="0"/>
          <w:sz w:val="22"/>
          <w:szCs w:val="22"/>
        </w:rPr>
        <w:t>次</w:t>
      </w:r>
      <w:r w:rsidR="00290C63" w:rsidRPr="0084697A">
        <w:rPr>
          <w:rFonts w:hint="eastAsia"/>
          <w:kern w:val="0"/>
          <w:sz w:val="22"/>
          <w:szCs w:val="22"/>
        </w:rPr>
        <w:t>に掲げる要件の</w:t>
      </w:r>
      <w:r w:rsidR="00503E0F" w:rsidRPr="0084697A">
        <w:rPr>
          <w:rFonts w:hint="eastAsia"/>
          <w:kern w:val="0"/>
          <w:sz w:val="22"/>
          <w:szCs w:val="22"/>
        </w:rPr>
        <w:t>すべて</w:t>
      </w:r>
      <w:r w:rsidR="00290C63" w:rsidRPr="0084697A">
        <w:rPr>
          <w:rFonts w:hint="eastAsia"/>
          <w:kern w:val="0"/>
          <w:sz w:val="22"/>
          <w:szCs w:val="22"/>
        </w:rPr>
        <w:t>を満たしている</w:t>
      </w:r>
      <w:r w:rsidR="00C50040" w:rsidRPr="0084697A">
        <w:rPr>
          <w:rFonts w:hint="eastAsia"/>
          <w:kern w:val="0"/>
          <w:sz w:val="22"/>
          <w:szCs w:val="22"/>
        </w:rPr>
        <w:t>場合</w:t>
      </w:r>
      <w:r w:rsidR="00503E0F" w:rsidRPr="0084697A">
        <w:rPr>
          <w:rFonts w:hint="eastAsia"/>
          <w:kern w:val="0"/>
          <w:sz w:val="22"/>
          <w:szCs w:val="22"/>
        </w:rPr>
        <w:t>は、</w:t>
      </w:r>
      <w:r w:rsidR="0025747A" w:rsidRPr="0084697A">
        <w:rPr>
          <w:rFonts w:hint="eastAsia"/>
          <w:kern w:val="0"/>
          <w:sz w:val="22"/>
          <w:szCs w:val="22"/>
        </w:rPr>
        <w:t>現場代理人</w:t>
      </w:r>
      <w:r w:rsidR="00503E0F" w:rsidRPr="0084697A">
        <w:rPr>
          <w:rFonts w:hint="eastAsia"/>
          <w:kern w:val="0"/>
          <w:sz w:val="22"/>
          <w:szCs w:val="22"/>
        </w:rPr>
        <w:t>を２件まで</w:t>
      </w:r>
      <w:r w:rsidR="0025747A" w:rsidRPr="0084697A">
        <w:rPr>
          <w:rFonts w:hint="eastAsia"/>
          <w:kern w:val="0"/>
          <w:sz w:val="22"/>
          <w:szCs w:val="22"/>
        </w:rPr>
        <w:t>兼任</w:t>
      </w:r>
      <w:r w:rsidR="00503E0F" w:rsidRPr="0084697A">
        <w:rPr>
          <w:rFonts w:hint="eastAsia"/>
          <w:kern w:val="0"/>
          <w:sz w:val="22"/>
          <w:szCs w:val="22"/>
        </w:rPr>
        <w:t>することができる</w:t>
      </w:r>
      <w:r w:rsidRPr="0084697A">
        <w:rPr>
          <w:rFonts w:hint="eastAsia"/>
          <w:kern w:val="0"/>
          <w:sz w:val="22"/>
          <w:szCs w:val="22"/>
        </w:rPr>
        <w:t>。</w:t>
      </w:r>
    </w:p>
    <w:p w:rsidR="006D713B" w:rsidRPr="0084697A" w:rsidRDefault="006D713B" w:rsidP="004A0379">
      <w:pPr>
        <w:spacing w:line="360" w:lineRule="auto"/>
        <w:ind w:left="440" w:hangingChars="200" w:hanging="440"/>
        <w:rPr>
          <w:rFonts w:hint="eastAsia"/>
          <w:kern w:val="0"/>
          <w:sz w:val="22"/>
          <w:szCs w:val="22"/>
        </w:rPr>
      </w:pPr>
      <w:r w:rsidRPr="0084697A">
        <w:rPr>
          <w:rFonts w:hint="eastAsia"/>
          <w:kern w:val="0"/>
          <w:sz w:val="22"/>
          <w:szCs w:val="22"/>
        </w:rPr>
        <w:t>（１）</w:t>
      </w:r>
      <w:r w:rsidR="00B931BB" w:rsidRPr="0084697A">
        <w:rPr>
          <w:rFonts w:hint="eastAsia"/>
          <w:kern w:val="0"/>
          <w:sz w:val="22"/>
          <w:szCs w:val="22"/>
        </w:rPr>
        <w:t>請負代金の額が</w:t>
      </w:r>
      <w:r w:rsidR="00D958A1">
        <w:rPr>
          <w:rFonts w:hint="eastAsia"/>
          <w:kern w:val="0"/>
          <w:sz w:val="22"/>
          <w:szCs w:val="22"/>
        </w:rPr>
        <w:t>３，５００</w:t>
      </w:r>
      <w:r w:rsidRPr="0084697A">
        <w:rPr>
          <w:rFonts w:hint="eastAsia"/>
          <w:kern w:val="0"/>
          <w:sz w:val="22"/>
          <w:szCs w:val="22"/>
        </w:rPr>
        <w:t>万円（当該建設工</w:t>
      </w:r>
      <w:r w:rsidR="006815EA" w:rsidRPr="0084697A">
        <w:rPr>
          <w:rFonts w:hint="eastAsia"/>
          <w:kern w:val="0"/>
          <w:sz w:val="22"/>
          <w:szCs w:val="22"/>
        </w:rPr>
        <w:t>事が建築一式工事である場合にあっては、</w:t>
      </w:r>
      <w:r w:rsidR="00D958A1">
        <w:rPr>
          <w:rFonts w:hint="eastAsia"/>
          <w:kern w:val="0"/>
          <w:sz w:val="22"/>
          <w:szCs w:val="22"/>
        </w:rPr>
        <w:t>７，０００</w:t>
      </w:r>
      <w:r w:rsidR="006815EA" w:rsidRPr="0084697A">
        <w:rPr>
          <w:rFonts w:hint="eastAsia"/>
          <w:kern w:val="0"/>
          <w:sz w:val="22"/>
          <w:szCs w:val="22"/>
        </w:rPr>
        <w:t>万円）未満</w:t>
      </w:r>
      <w:r w:rsidR="00503E0F" w:rsidRPr="0084697A">
        <w:rPr>
          <w:rFonts w:hint="eastAsia"/>
          <w:kern w:val="0"/>
          <w:sz w:val="22"/>
          <w:szCs w:val="22"/>
        </w:rPr>
        <w:t>であること。</w:t>
      </w:r>
    </w:p>
    <w:p w:rsidR="006D713B" w:rsidRPr="0084697A" w:rsidRDefault="00503E0F" w:rsidP="004A0379">
      <w:pPr>
        <w:spacing w:line="360" w:lineRule="auto"/>
        <w:ind w:left="284" w:hanging="284"/>
        <w:rPr>
          <w:rFonts w:hint="eastAsia"/>
          <w:kern w:val="0"/>
          <w:sz w:val="22"/>
          <w:szCs w:val="22"/>
        </w:rPr>
      </w:pPr>
      <w:r w:rsidRPr="0084697A">
        <w:rPr>
          <w:rFonts w:hint="eastAsia"/>
          <w:kern w:val="0"/>
          <w:sz w:val="22"/>
          <w:szCs w:val="22"/>
        </w:rPr>
        <w:t>（</w:t>
      </w:r>
      <w:r w:rsidR="00DE331E" w:rsidRPr="0084697A">
        <w:rPr>
          <w:rFonts w:hint="eastAsia"/>
          <w:kern w:val="0"/>
          <w:sz w:val="22"/>
          <w:szCs w:val="22"/>
        </w:rPr>
        <w:t>２</w:t>
      </w:r>
      <w:r w:rsidRPr="0084697A">
        <w:rPr>
          <w:rFonts w:hint="eastAsia"/>
          <w:kern w:val="0"/>
          <w:sz w:val="22"/>
          <w:szCs w:val="22"/>
        </w:rPr>
        <w:t>）特記仕様書に兼任できる旨の明示がされていること。</w:t>
      </w:r>
    </w:p>
    <w:p w:rsidR="006D713B" w:rsidRPr="0084697A" w:rsidRDefault="00DE331E" w:rsidP="004A0379">
      <w:pPr>
        <w:spacing w:line="360" w:lineRule="auto"/>
        <w:ind w:left="440" w:hangingChars="200" w:hanging="440"/>
        <w:rPr>
          <w:rFonts w:hint="eastAsia"/>
          <w:kern w:val="0"/>
          <w:sz w:val="22"/>
          <w:szCs w:val="22"/>
        </w:rPr>
      </w:pPr>
      <w:r w:rsidRPr="0084697A">
        <w:rPr>
          <w:rFonts w:hint="eastAsia"/>
          <w:kern w:val="0"/>
          <w:sz w:val="22"/>
          <w:szCs w:val="22"/>
        </w:rPr>
        <w:t>（３</w:t>
      </w:r>
      <w:r w:rsidR="006D713B" w:rsidRPr="0084697A">
        <w:rPr>
          <w:rFonts w:hint="eastAsia"/>
          <w:kern w:val="0"/>
          <w:sz w:val="22"/>
          <w:szCs w:val="22"/>
        </w:rPr>
        <w:t>）低入札価格調査を実施する基準価格（以下</w:t>
      </w:r>
      <w:r w:rsidR="00503E0F" w:rsidRPr="0084697A">
        <w:rPr>
          <w:rFonts w:hint="eastAsia"/>
          <w:kern w:val="0"/>
          <w:sz w:val="22"/>
          <w:szCs w:val="22"/>
        </w:rPr>
        <w:t>「調査基準価格」という。）を下回る価格により落札したものでないこと。</w:t>
      </w:r>
    </w:p>
    <w:p w:rsidR="006D713B" w:rsidRPr="0084697A" w:rsidRDefault="006D713B" w:rsidP="004A0379">
      <w:pPr>
        <w:spacing w:line="360" w:lineRule="auto"/>
        <w:ind w:left="284" w:hanging="284"/>
        <w:rPr>
          <w:rFonts w:hint="eastAsia"/>
          <w:kern w:val="0"/>
          <w:sz w:val="22"/>
          <w:szCs w:val="22"/>
        </w:rPr>
      </w:pPr>
      <w:r w:rsidRPr="0084697A">
        <w:rPr>
          <w:rFonts w:hint="eastAsia"/>
          <w:kern w:val="0"/>
          <w:sz w:val="22"/>
          <w:szCs w:val="22"/>
        </w:rPr>
        <w:t>（</w:t>
      </w:r>
      <w:r w:rsidR="00DE331E" w:rsidRPr="0084697A">
        <w:rPr>
          <w:rFonts w:hint="eastAsia"/>
          <w:kern w:val="0"/>
          <w:sz w:val="22"/>
          <w:szCs w:val="22"/>
        </w:rPr>
        <w:t>４</w:t>
      </w:r>
      <w:r w:rsidRPr="0084697A">
        <w:rPr>
          <w:rFonts w:hint="eastAsia"/>
          <w:kern w:val="0"/>
          <w:sz w:val="22"/>
          <w:szCs w:val="22"/>
        </w:rPr>
        <w:t>）特定建設工事共同企業体として契約するもの</w:t>
      </w:r>
      <w:r w:rsidR="00503E0F" w:rsidRPr="0084697A">
        <w:rPr>
          <w:rFonts w:hint="eastAsia"/>
          <w:kern w:val="0"/>
          <w:sz w:val="22"/>
          <w:szCs w:val="22"/>
        </w:rPr>
        <w:t>でないこと。</w:t>
      </w:r>
    </w:p>
    <w:p w:rsidR="006D713B" w:rsidRPr="0084697A" w:rsidRDefault="006D713B" w:rsidP="004A0379">
      <w:pPr>
        <w:spacing w:line="360" w:lineRule="auto"/>
        <w:ind w:left="284" w:hanging="284"/>
        <w:rPr>
          <w:rFonts w:hint="eastAsia"/>
          <w:kern w:val="0"/>
          <w:sz w:val="22"/>
          <w:szCs w:val="22"/>
        </w:rPr>
      </w:pPr>
      <w:r w:rsidRPr="0084697A">
        <w:rPr>
          <w:rFonts w:hint="eastAsia"/>
          <w:kern w:val="0"/>
          <w:sz w:val="22"/>
          <w:szCs w:val="22"/>
        </w:rPr>
        <w:t>（</w:t>
      </w:r>
      <w:r w:rsidR="006F66F8" w:rsidRPr="0084697A">
        <w:rPr>
          <w:rFonts w:hint="eastAsia"/>
          <w:kern w:val="0"/>
          <w:sz w:val="22"/>
          <w:szCs w:val="22"/>
        </w:rPr>
        <w:t>現場代理人の</w:t>
      </w:r>
      <w:r w:rsidRPr="0084697A">
        <w:rPr>
          <w:rFonts w:hint="eastAsia"/>
          <w:kern w:val="0"/>
          <w:sz w:val="22"/>
          <w:szCs w:val="22"/>
        </w:rPr>
        <w:t>兼任</w:t>
      </w:r>
      <w:r w:rsidR="006F66F8" w:rsidRPr="0084697A">
        <w:rPr>
          <w:rFonts w:hint="eastAsia"/>
          <w:kern w:val="0"/>
          <w:sz w:val="22"/>
          <w:szCs w:val="22"/>
        </w:rPr>
        <w:t>の</w:t>
      </w:r>
      <w:r w:rsidRPr="0084697A">
        <w:rPr>
          <w:rFonts w:hint="eastAsia"/>
          <w:kern w:val="0"/>
          <w:sz w:val="22"/>
          <w:szCs w:val="22"/>
        </w:rPr>
        <w:t>解除）</w:t>
      </w:r>
    </w:p>
    <w:p w:rsidR="006D713B" w:rsidRPr="0084697A" w:rsidRDefault="004A757B" w:rsidP="004A0379">
      <w:pPr>
        <w:spacing w:line="360" w:lineRule="auto"/>
        <w:ind w:left="284" w:hanging="284"/>
        <w:rPr>
          <w:rFonts w:hint="eastAsia"/>
          <w:kern w:val="0"/>
          <w:sz w:val="22"/>
          <w:szCs w:val="22"/>
        </w:rPr>
      </w:pPr>
      <w:r w:rsidRPr="0084697A">
        <w:rPr>
          <w:rFonts w:hint="eastAsia"/>
          <w:kern w:val="0"/>
          <w:sz w:val="22"/>
          <w:szCs w:val="22"/>
        </w:rPr>
        <w:t>第</w:t>
      </w:r>
      <w:r w:rsidR="00503E0F" w:rsidRPr="0084697A">
        <w:rPr>
          <w:rFonts w:hint="eastAsia"/>
          <w:kern w:val="0"/>
          <w:sz w:val="22"/>
          <w:szCs w:val="22"/>
        </w:rPr>
        <w:t>３</w:t>
      </w:r>
      <w:r w:rsidR="006D713B" w:rsidRPr="0084697A">
        <w:rPr>
          <w:rFonts w:hint="eastAsia"/>
          <w:kern w:val="0"/>
          <w:sz w:val="22"/>
          <w:szCs w:val="22"/>
        </w:rPr>
        <w:t xml:space="preserve">条　</w:t>
      </w:r>
      <w:r w:rsidRPr="0084697A">
        <w:rPr>
          <w:rFonts w:hint="eastAsia"/>
          <w:kern w:val="0"/>
          <w:sz w:val="22"/>
          <w:szCs w:val="22"/>
        </w:rPr>
        <w:t>監督職員から兼任の解除を命じられた場合</w:t>
      </w:r>
      <w:r w:rsidR="006D713B" w:rsidRPr="0084697A">
        <w:rPr>
          <w:rFonts w:hint="eastAsia"/>
          <w:kern w:val="0"/>
          <w:sz w:val="22"/>
          <w:szCs w:val="22"/>
        </w:rPr>
        <w:t>は、現場代理人の兼任を解除する。</w:t>
      </w:r>
    </w:p>
    <w:p w:rsidR="008834AA" w:rsidRPr="0084697A" w:rsidRDefault="008834AA" w:rsidP="004A0379">
      <w:pPr>
        <w:spacing w:line="360" w:lineRule="auto"/>
        <w:ind w:left="284" w:hanging="284"/>
        <w:rPr>
          <w:rFonts w:hint="eastAsia"/>
          <w:kern w:val="0"/>
          <w:sz w:val="22"/>
          <w:szCs w:val="22"/>
        </w:rPr>
      </w:pPr>
      <w:r w:rsidRPr="0084697A">
        <w:rPr>
          <w:rFonts w:hint="eastAsia"/>
          <w:kern w:val="0"/>
          <w:sz w:val="22"/>
          <w:szCs w:val="22"/>
        </w:rPr>
        <w:t>（変更契約時の取扱い）</w:t>
      </w:r>
    </w:p>
    <w:p w:rsidR="008834AA" w:rsidRPr="0084697A" w:rsidRDefault="00D946F2" w:rsidP="004A0379">
      <w:pPr>
        <w:spacing w:line="360" w:lineRule="auto"/>
        <w:ind w:left="220" w:hangingChars="100" w:hanging="220"/>
        <w:rPr>
          <w:rFonts w:hint="eastAsia"/>
          <w:kern w:val="0"/>
          <w:sz w:val="22"/>
          <w:szCs w:val="22"/>
        </w:rPr>
      </w:pPr>
      <w:r w:rsidRPr="0084697A">
        <w:rPr>
          <w:rFonts w:hint="eastAsia"/>
          <w:kern w:val="0"/>
          <w:sz w:val="22"/>
          <w:szCs w:val="22"/>
        </w:rPr>
        <w:t>第</w:t>
      </w:r>
      <w:r w:rsidR="00503E0F" w:rsidRPr="0084697A">
        <w:rPr>
          <w:rFonts w:hint="eastAsia"/>
          <w:kern w:val="0"/>
          <w:sz w:val="22"/>
          <w:szCs w:val="22"/>
        </w:rPr>
        <w:t>４</w:t>
      </w:r>
      <w:r w:rsidRPr="0084697A">
        <w:rPr>
          <w:rFonts w:hint="eastAsia"/>
          <w:kern w:val="0"/>
          <w:sz w:val="22"/>
          <w:szCs w:val="22"/>
        </w:rPr>
        <w:t>条　現場代理人</w:t>
      </w:r>
      <w:r w:rsidR="0013122C" w:rsidRPr="0084697A">
        <w:rPr>
          <w:rFonts w:hint="eastAsia"/>
          <w:kern w:val="0"/>
          <w:sz w:val="22"/>
          <w:szCs w:val="22"/>
        </w:rPr>
        <w:t>を</w:t>
      </w:r>
      <w:r w:rsidR="008834AA" w:rsidRPr="0084697A">
        <w:rPr>
          <w:rFonts w:hint="eastAsia"/>
          <w:kern w:val="0"/>
          <w:sz w:val="22"/>
          <w:szCs w:val="22"/>
        </w:rPr>
        <w:t>兼任している建設工事が</w:t>
      </w:r>
      <w:r w:rsidRPr="0084697A">
        <w:rPr>
          <w:rFonts w:hint="eastAsia"/>
          <w:kern w:val="0"/>
          <w:sz w:val="22"/>
          <w:szCs w:val="22"/>
        </w:rPr>
        <w:t>、変更</w:t>
      </w:r>
      <w:r w:rsidR="006F66F8" w:rsidRPr="0084697A">
        <w:rPr>
          <w:rFonts w:hint="eastAsia"/>
          <w:kern w:val="0"/>
          <w:sz w:val="22"/>
          <w:szCs w:val="22"/>
        </w:rPr>
        <w:t>契約</w:t>
      </w:r>
      <w:r w:rsidRPr="0084697A">
        <w:rPr>
          <w:rFonts w:hint="eastAsia"/>
          <w:kern w:val="0"/>
          <w:sz w:val="22"/>
          <w:szCs w:val="22"/>
        </w:rPr>
        <w:t>により</w:t>
      </w:r>
      <w:r w:rsidR="00F866C3" w:rsidRPr="0084697A">
        <w:rPr>
          <w:rFonts w:hint="eastAsia"/>
          <w:kern w:val="0"/>
          <w:sz w:val="22"/>
          <w:szCs w:val="22"/>
        </w:rPr>
        <w:t>第２条第１号に定める請負代金の額</w:t>
      </w:r>
      <w:r w:rsidR="008834AA" w:rsidRPr="0084697A">
        <w:rPr>
          <w:rFonts w:hint="eastAsia"/>
          <w:kern w:val="0"/>
          <w:sz w:val="22"/>
          <w:szCs w:val="22"/>
        </w:rPr>
        <w:t>以上となった場合においても、引き続き</w:t>
      </w:r>
      <w:r w:rsidR="00F866C3" w:rsidRPr="0084697A">
        <w:rPr>
          <w:rFonts w:hint="eastAsia"/>
          <w:kern w:val="0"/>
          <w:sz w:val="22"/>
          <w:szCs w:val="22"/>
        </w:rPr>
        <w:t>兼任</w:t>
      </w:r>
      <w:r w:rsidR="00DA3227" w:rsidRPr="0084697A">
        <w:rPr>
          <w:rFonts w:hint="eastAsia"/>
          <w:kern w:val="0"/>
          <w:sz w:val="22"/>
          <w:szCs w:val="22"/>
        </w:rPr>
        <w:t>することができる</w:t>
      </w:r>
      <w:r w:rsidR="008834AA" w:rsidRPr="0084697A">
        <w:rPr>
          <w:rFonts w:hint="eastAsia"/>
          <w:kern w:val="0"/>
          <w:sz w:val="22"/>
          <w:szCs w:val="22"/>
        </w:rPr>
        <w:t>。</w:t>
      </w:r>
    </w:p>
    <w:p w:rsidR="006D713B" w:rsidRPr="0084697A" w:rsidRDefault="0013122C" w:rsidP="004A0379">
      <w:pPr>
        <w:spacing w:line="360" w:lineRule="auto"/>
        <w:ind w:left="284" w:hanging="284"/>
        <w:rPr>
          <w:rFonts w:hint="eastAsia"/>
          <w:kern w:val="0"/>
          <w:sz w:val="22"/>
          <w:szCs w:val="22"/>
        </w:rPr>
      </w:pPr>
      <w:r w:rsidRPr="0084697A">
        <w:rPr>
          <w:rFonts w:hint="eastAsia"/>
          <w:kern w:val="0"/>
          <w:sz w:val="22"/>
          <w:szCs w:val="22"/>
        </w:rPr>
        <w:t>（</w:t>
      </w:r>
      <w:r w:rsidR="007126F8" w:rsidRPr="0084697A">
        <w:rPr>
          <w:rFonts w:hint="eastAsia"/>
          <w:kern w:val="0"/>
          <w:sz w:val="22"/>
          <w:szCs w:val="22"/>
        </w:rPr>
        <w:t>主任（監理）技術者</w:t>
      </w:r>
      <w:r w:rsidRPr="0084697A">
        <w:rPr>
          <w:rFonts w:hint="eastAsia"/>
          <w:kern w:val="0"/>
          <w:sz w:val="22"/>
          <w:szCs w:val="22"/>
        </w:rPr>
        <w:t>の専任を要する</w:t>
      </w:r>
      <w:r w:rsidR="006D713B" w:rsidRPr="0084697A">
        <w:rPr>
          <w:rFonts w:hint="eastAsia"/>
          <w:kern w:val="0"/>
          <w:sz w:val="22"/>
          <w:szCs w:val="22"/>
        </w:rPr>
        <w:t>建設工事）</w:t>
      </w:r>
    </w:p>
    <w:p w:rsidR="006D713B" w:rsidRPr="0084697A" w:rsidRDefault="008834AA" w:rsidP="004A0379">
      <w:pPr>
        <w:spacing w:line="360" w:lineRule="auto"/>
        <w:ind w:left="220" w:hangingChars="100" w:hanging="220"/>
        <w:rPr>
          <w:rFonts w:hint="eastAsia"/>
          <w:kern w:val="0"/>
          <w:sz w:val="22"/>
          <w:szCs w:val="22"/>
        </w:rPr>
      </w:pPr>
      <w:r w:rsidRPr="0084697A">
        <w:rPr>
          <w:rFonts w:hint="eastAsia"/>
          <w:kern w:val="0"/>
          <w:sz w:val="22"/>
          <w:szCs w:val="22"/>
        </w:rPr>
        <w:t>第</w:t>
      </w:r>
      <w:r w:rsidR="00503E0F" w:rsidRPr="0084697A">
        <w:rPr>
          <w:rFonts w:hint="eastAsia"/>
          <w:kern w:val="0"/>
          <w:sz w:val="22"/>
          <w:szCs w:val="22"/>
        </w:rPr>
        <w:t>５</w:t>
      </w:r>
      <w:r w:rsidR="006D713B" w:rsidRPr="0084697A">
        <w:rPr>
          <w:rFonts w:hint="eastAsia"/>
          <w:kern w:val="0"/>
          <w:sz w:val="22"/>
          <w:szCs w:val="22"/>
        </w:rPr>
        <w:t xml:space="preserve">条　</w:t>
      </w:r>
      <w:r w:rsidR="00B931BB" w:rsidRPr="0084697A">
        <w:rPr>
          <w:rFonts w:hint="eastAsia"/>
          <w:kern w:val="0"/>
          <w:sz w:val="22"/>
          <w:szCs w:val="22"/>
        </w:rPr>
        <w:t>請負代金の額が</w:t>
      </w:r>
      <w:r w:rsidR="00D958A1">
        <w:rPr>
          <w:rFonts w:hint="eastAsia"/>
          <w:kern w:val="0"/>
          <w:sz w:val="22"/>
          <w:szCs w:val="22"/>
        </w:rPr>
        <w:t>３，５００</w:t>
      </w:r>
      <w:r w:rsidR="006D713B" w:rsidRPr="0084697A">
        <w:rPr>
          <w:rFonts w:hint="eastAsia"/>
          <w:kern w:val="0"/>
          <w:sz w:val="22"/>
          <w:szCs w:val="22"/>
        </w:rPr>
        <w:t>万円（</w:t>
      </w:r>
      <w:r w:rsidR="00B931BB" w:rsidRPr="0084697A">
        <w:rPr>
          <w:rFonts w:hint="eastAsia"/>
          <w:kern w:val="0"/>
          <w:sz w:val="22"/>
          <w:szCs w:val="22"/>
        </w:rPr>
        <w:t>当該建設工事が建築一式工事である場合にあっては、</w:t>
      </w:r>
      <w:r w:rsidR="00D958A1">
        <w:rPr>
          <w:rFonts w:hint="eastAsia"/>
          <w:kern w:val="0"/>
          <w:sz w:val="22"/>
          <w:szCs w:val="22"/>
        </w:rPr>
        <w:t>７，０００</w:t>
      </w:r>
      <w:r w:rsidR="006D713B" w:rsidRPr="0084697A">
        <w:rPr>
          <w:rFonts w:hint="eastAsia"/>
          <w:kern w:val="0"/>
          <w:sz w:val="22"/>
          <w:szCs w:val="22"/>
        </w:rPr>
        <w:t>万円）以上の建設工事に</w:t>
      </w:r>
      <w:r w:rsidR="0013122C" w:rsidRPr="0084697A">
        <w:rPr>
          <w:rFonts w:hint="eastAsia"/>
          <w:kern w:val="0"/>
          <w:sz w:val="22"/>
          <w:szCs w:val="22"/>
        </w:rPr>
        <w:t>ついては、</w:t>
      </w:r>
      <w:r w:rsidR="007126F8" w:rsidRPr="0084697A">
        <w:rPr>
          <w:rFonts w:hint="eastAsia"/>
          <w:kern w:val="0"/>
          <w:sz w:val="22"/>
          <w:szCs w:val="22"/>
        </w:rPr>
        <w:t>主任（監理）技術者</w:t>
      </w:r>
      <w:r w:rsidR="0013122C" w:rsidRPr="0084697A">
        <w:rPr>
          <w:rFonts w:hint="eastAsia"/>
          <w:kern w:val="0"/>
          <w:sz w:val="22"/>
          <w:szCs w:val="22"/>
        </w:rPr>
        <w:t>を</w:t>
      </w:r>
      <w:r w:rsidR="006D713B" w:rsidRPr="0084697A">
        <w:rPr>
          <w:rFonts w:hint="eastAsia"/>
          <w:kern w:val="0"/>
          <w:sz w:val="22"/>
          <w:szCs w:val="22"/>
        </w:rPr>
        <w:t>専任配置とする。ただし、次のいずれかに該当</w:t>
      </w:r>
      <w:r w:rsidR="0013122C" w:rsidRPr="0084697A">
        <w:rPr>
          <w:rFonts w:hint="eastAsia"/>
          <w:kern w:val="0"/>
          <w:sz w:val="22"/>
          <w:szCs w:val="22"/>
        </w:rPr>
        <w:t>する</w:t>
      </w:r>
      <w:r w:rsidR="006D713B" w:rsidRPr="0084697A">
        <w:rPr>
          <w:rFonts w:hint="eastAsia"/>
          <w:kern w:val="0"/>
          <w:sz w:val="22"/>
          <w:szCs w:val="22"/>
        </w:rPr>
        <w:t>建設工事については、請負代金の額に関わらず</w:t>
      </w:r>
      <w:r w:rsidR="007126F8" w:rsidRPr="0084697A">
        <w:rPr>
          <w:rFonts w:hint="eastAsia"/>
          <w:kern w:val="0"/>
          <w:sz w:val="22"/>
          <w:szCs w:val="22"/>
        </w:rPr>
        <w:t>主任（監理）技術者</w:t>
      </w:r>
      <w:r w:rsidR="0013122C" w:rsidRPr="0084697A">
        <w:rPr>
          <w:rFonts w:hint="eastAsia"/>
          <w:kern w:val="0"/>
          <w:sz w:val="22"/>
          <w:szCs w:val="22"/>
        </w:rPr>
        <w:t>を</w:t>
      </w:r>
      <w:r w:rsidR="006D713B" w:rsidRPr="0084697A">
        <w:rPr>
          <w:rFonts w:hint="eastAsia"/>
          <w:kern w:val="0"/>
          <w:sz w:val="22"/>
          <w:szCs w:val="22"/>
        </w:rPr>
        <w:t>専任配置とする。</w:t>
      </w:r>
    </w:p>
    <w:p w:rsidR="00290C63" w:rsidRPr="0084697A" w:rsidRDefault="00290C63" w:rsidP="007126F8">
      <w:pPr>
        <w:spacing w:line="360" w:lineRule="auto"/>
        <w:ind w:left="440" w:hangingChars="200" w:hanging="440"/>
        <w:rPr>
          <w:rFonts w:hint="eastAsia"/>
          <w:kern w:val="0"/>
          <w:sz w:val="22"/>
          <w:szCs w:val="22"/>
        </w:rPr>
      </w:pPr>
      <w:r w:rsidRPr="0084697A">
        <w:rPr>
          <w:rFonts w:hint="eastAsia"/>
          <w:kern w:val="0"/>
          <w:sz w:val="22"/>
          <w:szCs w:val="22"/>
        </w:rPr>
        <w:t>（１）公告</w:t>
      </w:r>
      <w:r w:rsidR="00603482" w:rsidRPr="0084697A">
        <w:rPr>
          <w:rFonts w:hint="eastAsia"/>
          <w:kern w:val="0"/>
          <w:sz w:val="22"/>
          <w:szCs w:val="22"/>
        </w:rPr>
        <w:t>又は指名若しくは見積通知書</w:t>
      </w:r>
      <w:r w:rsidRPr="0084697A">
        <w:rPr>
          <w:rFonts w:hint="eastAsia"/>
          <w:kern w:val="0"/>
          <w:sz w:val="22"/>
          <w:szCs w:val="22"/>
        </w:rPr>
        <w:t>において、</w:t>
      </w:r>
      <w:r w:rsidR="007126F8" w:rsidRPr="0084697A">
        <w:rPr>
          <w:rFonts w:hint="eastAsia"/>
          <w:kern w:val="0"/>
          <w:sz w:val="22"/>
          <w:szCs w:val="22"/>
        </w:rPr>
        <w:t>主任（監理）技術者</w:t>
      </w:r>
      <w:r w:rsidRPr="0084697A">
        <w:rPr>
          <w:rFonts w:hint="eastAsia"/>
          <w:kern w:val="0"/>
          <w:sz w:val="22"/>
          <w:szCs w:val="22"/>
        </w:rPr>
        <w:t>の専任配置を求めているもの</w:t>
      </w:r>
    </w:p>
    <w:p w:rsidR="006D713B" w:rsidRPr="0084697A" w:rsidRDefault="00290C63" w:rsidP="004A0379">
      <w:pPr>
        <w:spacing w:line="360" w:lineRule="auto"/>
        <w:rPr>
          <w:rFonts w:hint="eastAsia"/>
          <w:kern w:val="0"/>
          <w:sz w:val="22"/>
          <w:szCs w:val="22"/>
        </w:rPr>
      </w:pPr>
      <w:r w:rsidRPr="0084697A">
        <w:rPr>
          <w:rFonts w:hint="eastAsia"/>
          <w:kern w:val="0"/>
          <w:sz w:val="22"/>
          <w:szCs w:val="22"/>
        </w:rPr>
        <w:t>（２</w:t>
      </w:r>
      <w:r w:rsidR="006D713B" w:rsidRPr="0084697A">
        <w:rPr>
          <w:rFonts w:hint="eastAsia"/>
          <w:kern w:val="0"/>
          <w:sz w:val="22"/>
          <w:szCs w:val="22"/>
        </w:rPr>
        <w:t>）調査基準価格を下回る価格により落札し、契約するもの</w:t>
      </w:r>
    </w:p>
    <w:p w:rsidR="006D713B" w:rsidRPr="0084697A" w:rsidRDefault="006D713B" w:rsidP="004A0379">
      <w:pPr>
        <w:spacing w:line="360" w:lineRule="auto"/>
        <w:rPr>
          <w:rFonts w:hint="eastAsia"/>
          <w:kern w:val="0"/>
          <w:sz w:val="22"/>
          <w:szCs w:val="22"/>
        </w:rPr>
      </w:pPr>
      <w:r w:rsidRPr="0084697A">
        <w:rPr>
          <w:rFonts w:hint="eastAsia"/>
          <w:kern w:val="0"/>
          <w:sz w:val="22"/>
          <w:szCs w:val="22"/>
        </w:rPr>
        <w:t>（３）特定建設工事共同企業体として契約するもの</w:t>
      </w:r>
    </w:p>
    <w:p w:rsidR="00C77ACB" w:rsidRPr="0084697A" w:rsidRDefault="00C77ACB" w:rsidP="004A0379">
      <w:pPr>
        <w:spacing w:line="360" w:lineRule="auto"/>
        <w:ind w:left="284" w:hanging="284"/>
        <w:rPr>
          <w:rFonts w:hint="eastAsia"/>
          <w:kern w:val="0"/>
          <w:sz w:val="22"/>
          <w:szCs w:val="22"/>
        </w:rPr>
      </w:pPr>
    </w:p>
    <w:p w:rsidR="006D713B" w:rsidRPr="0084697A" w:rsidRDefault="006D713B" w:rsidP="004A0379">
      <w:pPr>
        <w:spacing w:line="360" w:lineRule="auto"/>
        <w:rPr>
          <w:rFonts w:hint="eastAsia"/>
          <w:kern w:val="0"/>
          <w:sz w:val="22"/>
          <w:szCs w:val="22"/>
        </w:rPr>
      </w:pPr>
      <w:r w:rsidRPr="0084697A">
        <w:rPr>
          <w:rFonts w:hint="eastAsia"/>
          <w:kern w:val="0"/>
          <w:sz w:val="22"/>
          <w:szCs w:val="22"/>
        </w:rPr>
        <w:lastRenderedPageBreak/>
        <w:t xml:space="preserve">　　　附　則</w:t>
      </w:r>
    </w:p>
    <w:p w:rsidR="006D713B" w:rsidRPr="0084697A" w:rsidRDefault="006D713B" w:rsidP="004A0379">
      <w:pPr>
        <w:spacing w:line="360" w:lineRule="auto"/>
        <w:rPr>
          <w:rFonts w:hint="eastAsia"/>
          <w:kern w:val="0"/>
          <w:sz w:val="22"/>
          <w:szCs w:val="22"/>
        </w:rPr>
      </w:pPr>
      <w:r w:rsidRPr="0084697A">
        <w:rPr>
          <w:rFonts w:hint="eastAsia"/>
          <w:kern w:val="0"/>
          <w:sz w:val="22"/>
          <w:szCs w:val="22"/>
        </w:rPr>
        <w:t xml:space="preserve">　この要領は、平成２４年４月１日から施行する。</w:t>
      </w:r>
      <w:r w:rsidR="007F1733" w:rsidRPr="0084697A">
        <w:rPr>
          <w:rFonts w:hint="eastAsia"/>
          <w:kern w:val="0"/>
          <w:sz w:val="22"/>
          <w:szCs w:val="22"/>
        </w:rPr>
        <w:t>ただし、この要領による規定は、この要領の施行の日以降に公告する</w:t>
      </w:r>
      <w:r w:rsidR="003347B6" w:rsidRPr="0084697A">
        <w:rPr>
          <w:rFonts w:hint="eastAsia"/>
          <w:kern w:val="0"/>
          <w:sz w:val="22"/>
          <w:szCs w:val="22"/>
        </w:rPr>
        <w:t>又は指名</w:t>
      </w:r>
      <w:r w:rsidR="00603482" w:rsidRPr="0084697A">
        <w:rPr>
          <w:rFonts w:hint="eastAsia"/>
          <w:kern w:val="0"/>
          <w:sz w:val="22"/>
          <w:szCs w:val="22"/>
        </w:rPr>
        <w:t>若しくは見積</w:t>
      </w:r>
      <w:r w:rsidR="003347B6" w:rsidRPr="0084697A">
        <w:rPr>
          <w:rFonts w:hint="eastAsia"/>
          <w:kern w:val="0"/>
          <w:sz w:val="22"/>
          <w:szCs w:val="22"/>
        </w:rPr>
        <w:t>通知書を交付する建設工事について適用し、同日前に公告する又は交付する建設工事については、なお従前の例による。</w:t>
      </w:r>
    </w:p>
    <w:p w:rsidR="00C77ACB" w:rsidRPr="0084697A" w:rsidRDefault="00C77ACB" w:rsidP="004A0379">
      <w:pPr>
        <w:spacing w:line="360" w:lineRule="auto"/>
        <w:rPr>
          <w:rFonts w:hint="eastAsia"/>
          <w:kern w:val="0"/>
          <w:sz w:val="22"/>
          <w:szCs w:val="22"/>
        </w:rPr>
      </w:pPr>
      <w:r w:rsidRPr="0084697A">
        <w:rPr>
          <w:rFonts w:hint="eastAsia"/>
          <w:kern w:val="0"/>
          <w:sz w:val="22"/>
          <w:szCs w:val="22"/>
        </w:rPr>
        <w:t xml:space="preserve">　　　附　則</w:t>
      </w:r>
    </w:p>
    <w:p w:rsidR="00C77ACB" w:rsidRPr="0084697A" w:rsidRDefault="00C77ACB" w:rsidP="004A0379">
      <w:pPr>
        <w:spacing w:line="360" w:lineRule="auto"/>
        <w:rPr>
          <w:rFonts w:hint="eastAsia"/>
          <w:kern w:val="0"/>
          <w:sz w:val="22"/>
          <w:szCs w:val="22"/>
        </w:rPr>
      </w:pPr>
      <w:r w:rsidRPr="0084697A">
        <w:rPr>
          <w:rFonts w:hint="eastAsia"/>
          <w:kern w:val="0"/>
          <w:sz w:val="22"/>
          <w:szCs w:val="22"/>
        </w:rPr>
        <w:t xml:space="preserve">　この要領は、平成２５年４月１日から施行する。ただし、この要領による規定は、この要領の施行の日以降に公告する又は指名若しくは見積通知書を交付する建設工事</w:t>
      </w:r>
      <w:r w:rsidR="00961938" w:rsidRPr="0084697A">
        <w:rPr>
          <w:rFonts w:hint="eastAsia"/>
          <w:kern w:val="0"/>
          <w:sz w:val="22"/>
          <w:szCs w:val="22"/>
        </w:rPr>
        <w:t>又は業務委託</w:t>
      </w:r>
      <w:r w:rsidRPr="0084697A">
        <w:rPr>
          <w:rFonts w:hint="eastAsia"/>
          <w:kern w:val="0"/>
          <w:sz w:val="22"/>
          <w:szCs w:val="22"/>
        </w:rPr>
        <w:t>について適用し、同日前に公告する又は交付する建設工事</w:t>
      </w:r>
      <w:r w:rsidR="00961938" w:rsidRPr="0084697A">
        <w:rPr>
          <w:rFonts w:hint="eastAsia"/>
          <w:kern w:val="0"/>
          <w:sz w:val="22"/>
          <w:szCs w:val="22"/>
        </w:rPr>
        <w:t>又は業務委託</w:t>
      </w:r>
      <w:r w:rsidRPr="0084697A">
        <w:rPr>
          <w:rFonts w:hint="eastAsia"/>
          <w:kern w:val="0"/>
          <w:sz w:val="22"/>
          <w:szCs w:val="22"/>
        </w:rPr>
        <w:t>については、なお従前の例による。</w:t>
      </w:r>
    </w:p>
    <w:p w:rsidR="00E95410" w:rsidRPr="0084697A" w:rsidRDefault="00E95410" w:rsidP="00E95410">
      <w:pPr>
        <w:spacing w:line="360" w:lineRule="auto"/>
        <w:rPr>
          <w:rFonts w:hint="eastAsia"/>
          <w:kern w:val="0"/>
          <w:sz w:val="22"/>
          <w:szCs w:val="22"/>
        </w:rPr>
      </w:pPr>
      <w:r w:rsidRPr="0084697A">
        <w:rPr>
          <w:rFonts w:hint="eastAsia"/>
          <w:kern w:val="0"/>
          <w:sz w:val="22"/>
          <w:szCs w:val="22"/>
        </w:rPr>
        <w:t xml:space="preserve">　　　附　則</w:t>
      </w:r>
    </w:p>
    <w:p w:rsidR="00E95410" w:rsidRPr="0084697A" w:rsidRDefault="00E95410" w:rsidP="004A0379">
      <w:pPr>
        <w:spacing w:line="360" w:lineRule="auto"/>
        <w:rPr>
          <w:rFonts w:hint="eastAsia"/>
          <w:kern w:val="0"/>
          <w:sz w:val="22"/>
          <w:szCs w:val="22"/>
        </w:rPr>
      </w:pPr>
      <w:r w:rsidRPr="0084697A">
        <w:rPr>
          <w:rFonts w:hint="eastAsia"/>
          <w:kern w:val="0"/>
          <w:sz w:val="22"/>
          <w:szCs w:val="22"/>
        </w:rPr>
        <w:t xml:space="preserve">　この要領は、平成２６年４月１日から施行する。ただし、この要領による規定は、この要領の施行の日以降に公告する又は指名若しくは見積通知書を交付する建設工事又は業務委託について適用し、同日前に公告する又は交付する建設工事又は業務委託については、なお従前の例による。</w:t>
      </w:r>
    </w:p>
    <w:p w:rsidR="00F87C3C" w:rsidRPr="0084697A" w:rsidRDefault="00F87C3C" w:rsidP="00F87C3C">
      <w:pPr>
        <w:spacing w:line="360" w:lineRule="auto"/>
        <w:rPr>
          <w:rFonts w:hint="eastAsia"/>
          <w:kern w:val="0"/>
          <w:sz w:val="22"/>
          <w:szCs w:val="22"/>
        </w:rPr>
      </w:pPr>
      <w:r w:rsidRPr="0084697A">
        <w:rPr>
          <w:rFonts w:hint="eastAsia"/>
          <w:kern w:val="0"/>
          <w:sz w:val="22"/>
          <w:szCs w:val="22"/>
        </w:rPr>
        <w:t xml:space="preserve">　　　附　則</w:t>
      </w:r>
    </w:p>
    <w:p w:rsidR="00F87C3C" w:rsidRPr="0084697A" w:rsidRDefault="00F87C3C" w:rsidP="00F87C3C">
      <w:pPr>
        <w:spacing w:line="360" w:lineRule="auto"/>
        <w:rPr>
          <w:rFonts w:hint="eastAsia"/>
          <w:kern w:val="0"/>
          <w:sz w:val="22"/>
          <w:szCs w:val="22"/>
        </w:rPr>
      </w:pPr>
      <w:r w:rsidRPr="0084697A">
        <w:rPr>
          <w:rFonts w:hint="eastAsia"/>
          <w:kern w:val="0"/>
          <w:sz w:val="22"/>
          <w:szCs w:val="22"/>
        </w:rPr>
        <w:t xml:space="preserve">　この要領は、平成２７年１月２９日から施行する。ただし、この要領による規定は、この要領の施行の日以降に公告する又は指名若しくは見積通知書を交付する建設工事又は業務委託について適用し、同日前に公告する又は交付する建設工事又は業務委託については、なお従前の例による。</w:t>
      </w:r>
    </w:p>
    <w:p w:rsidR="00D958A1" w:rsidRPr="0084697A" w:rsidRDefault="00D958A1" w:rsidP="008011B2">
      <w:pPr>
        <w:spacing w:line="360" w:lineRule="auto"/>
        <w:ind w:firstLineChars="300" w:firstLine="660"/>
        <w:rPr>
          <w:rFonts w:hint="eastAsia"/>
          <w:kern w:val="0"/>
          <w:sz w:val="22"/>
          <w:szCs w:val="22"/>
        </w:rPr>
      </w:pPr>
      <w:r w:rsidRPr="0084697A">
        <w:rPr>
          <w:rFonts w:hint="eastAsia"/>
          <w:kern w:val="0"/>
          <w:sz w:val="22"/>
          <w:szCs w:val="22"/>
        </w:rPr>
        <w:t>附　則</w:t>
      </w:r>
    </w:p>
    <w:p w:rsidR="00944D65" w:rsidRDefault="00944D65" w:rsidP="008011B2">
      <w:pPr>
        <w:spacing w:line="360" w:lineRule="auto"/>
        <w:ind w:left="220" w:hangingChars="100" w:hanging="220"/>
        <w:rPr>
          <w:rFonts w:hint="eastAsia"/>
          <w:kern w:val="0"/>
          <w:sz w:val="22"/>
          <w:szCs w:val="22"/>
        </w:rPr>
      </w:pPr>
      <w:r>
        <w:rPr>
          <w:rFonts w:hint="eastAsia"/>
          <w:kern w:val="0"/>
          <w:sz w:val="22"/>
          <w:szCs w:val="22"/>
        </w:rPr>
        <w:t>１　この要領は、平成２８年４月２８</w:t>
      </w:r>
      <w:r w:rsidR="00D958A1" w:rsidRPr="0084697A">
        <w:rPr>
          <w:rFonts w:hint="eastAsia"/>
          <w:kern w:val="0"/>
          <w:sz w:val="22"/>
          <w:szCs w:val="22"/>
        </w:rPr>
        <w:t>日から施行する。ただし、</w:t>
      </w:r>
      <w:r>
        <w:rPr>
          <w:rFonts w:hint="eastAsia"/>
          <w:kern w:val="0"/>
          <w:sz w:val="22"/>
          <w:szCs w:val="22"/>
        </w:rPr>
        <w:t>第５条の規定は平成２８年６月１日に施行する。</w:t>
      </w:r>
    </w:p>
    <w:p w:rsidR="004713C8" w:rsidRPr="0084697A" w:rsidRDefault="00944D65" w:rsidP="004713C8">
      <w:pPr>
        <w:spacing w:line="360" w:lineRule="auto"/>
        <w:rPr>
          <w:rFonts w:hint="eastAsia"/>
          <w:kern w:val="0"/>
          <w:sz w:val="22"/>
          <w:szCs w:val="22"/>
        </w:rPr>
      </w:pPr>
      <w:r>
        <w:rPr>
          <w:rFonts w:hint="eastAsia"/>
          <w:kern w:val="0"/>
          <w:sz w:val="22"/>
          <w:szCs w:val="22"/>
        </w:rPr>
        <w:t>２　この要領による規定は、この要領の施行の日以降に公告する又は指名若しくは見積通知書を交付する建設工事又は業務委託について適用し、同日前に公告する又は交付する建設工事又は業務委託については、なお従前の例による。</w:t>
      </w:r>
      <w:r w:rsidR="00B00FB4">
        <w:rPr>
          <w:rFonts w:hint="eastAsia"/>
          <w:kern w:val="0"/>
          <w:sz w:val="22"/>
          <w:szCs w:val="22"/>
        </w:rPr>
        <w:t>ただし、第５条</w:t>
      </w:r>
      <w:r w:rsidR="000B4BF7">
        <w:rPr>
          <w:rFonts w:hint="eastAsia"/>
          <w:kern w:val="0"/>
          <w:sz w:val="22"/>
          <w:szCs w:val="22"/>
        </w:rPr>
        <w:t>の規定</w:t>
      </w:r>
      <w:r w:rsidR="00CB4C2D">
        <w:rPr>
          <w:rFonts w:hint="eastAsia"/>
          <w:kern w:val="0"/>
          <w:sz w:val="22"/>
          <w:szCs w:val="22"/>
        </w:rPr>
        <w:t>を除く。</w:t>
      </w:r>
    </w:p>
    <w:p w:rsidR="004713C8" w:rsidRPr="0084697A" w:rsidRDefault="004713C8" w:rsidP="004713C8">
      <w:pPr>
        <w:spacing w:line="360" w:lineRule="auto"/>
        <w:rPr>
          <w:rFonts w:hint="eastAsia"/>
          <w:kern w:val="0"/>
          <w:sz w:val="22"/>
          <w:szCs w:val="22"/>
        </w:rPr>
      </w:pPr>
      <w:r w:rsidRPr="0084697A">
        <w:rPr>
          <w:rFonts w:hint="eastAsia"/>
          <w:kern w:val="0"/>
          <w:sz w:val="22"/>
          <w:szCs w:val="22"/>
        </w:rPr>
        <w:t xml:space="preserve">　　　附　則</w:t>
      </w:r>
    </w:p>
    <w:p w:rsidR="004713C8" w:rsidRDefault="008A7D0B" w:rsidP="004713C8">
      <w:pPr>
        <w:spacing w:line="360" w:lineRule="auto"/>
        <w:ind w:left="220" w:hangingChars="100" w:hanging="220"/>
        <w:rPr>
          <w:rFonts w:hint="eastAsia"/>
          <w:kern w:val="0"/>
          <w:sz w:val="22"/>
          <w:szCs w:val="22"/>
        </w:rPr>
      </w:pPr>
      <w:r>
        <w:rPr>
          <w:rFonts w:hint="eastAsia"/>
          <w:kern w:val="0"/>
          <w:sz w:val="22"/>
          <w:szCs w:val="22"/>
        </w:rPr>
        <w:t>１</w:t>
      </w:r>
      <w:r w:rsidR="004713C8">
        <w:rPr>
          <w:rFonts w:hint="eastAsia"/>
          <w:kern w:val="0"/>
          <w:sz w:val="22"/>
          <w:szCs w:val="22"/>
        </w:rPr>
        <w:t xml:space="preserve">　この要領は、平成３１</w:t>
      </w:r>
      <w:r w:rsidR="004713C8" w:rsidRPr="0084697A">
        <w:rPr>
          <w:rFonts w:hint="eastAsia"/>
          <w:kern w:val="0"/>
          <w:sz w:val="22"/>
          <w:szCs w:val="22"/>
        </w:rPr>
        <w:t>年４月１日から施行する</w:t>
      </w:r>
      <w:r w:rsidR="004713C8">
        <w:rPr>
          <w:rFonts w:hint="eastAsia"/>
          <w:kern w:val="0"/>
          <w:sz w:val="22"/>
          <w:szCs w:val="22"/>
        </w:rPr>
        <w:t>。</w:t>
      </w:r>
    </w:p>
    <w:p w:rsidR="008A7D0B" w:rsidRPr="0084697A" w:rsidRDefault="008A7D0B" w:rsidP="004713C8">
      <w:pPr>
        <w:spacing w:line="360" w:lineRule="auto"/>
        <w:ind w:left="220" w:hangingChars="100" w:hanging="220"/>
        <w:rPr>
          <w:rFonts w:hint="eastAsia"/>
          <w:kern w:val="0"/>
          <w:sz w:val="22"/>
          <w:szCs w:val="22"/>
        </w:rPr>
      </w:pPr>
      <w:r>
        <w:rPr>
          <w:rFonts w:hint="eastAsia"/>
          <w:kern w:val="0"/>
          <w:sz w:val="22"/>
          <w:szCs w:val="22"/>
        </w:rPr>
        <w:t>２　この要領による規定は、この要領の施行の日以降に公告する又は指名若しくは見積通知書を交付する建設工事又は業務委託について適用し、同日前に公告する又は交付する建設工事又は業務委託については、なお従前の例による。</w:t>
      </w:r>
    </w:p>
    <w:sectPr w:rsidR="008A7D0B" w:rsidRPr="0084697A" w:rsidSect="004A0379">
      <w:footerReference w:type="even" r:id="rId9"/>
      <w:footerReference w:type="default" r:id="rId10"/>
      <w:type w:val="continuous"/>
      <w:pgSz w:w="11905" w:h="16837" w:code="9"/>
      <w:pgMar w:top="1418" w:right="1418" w:bottom="1418" w:left="1418" w:header="851" w:footer="992"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39" w:rsidRDefault="00817F39">
      <w:r>
        <w:separator/>
      </w:r>
    </w:p>
  </w:endnote>
  <w:endnote w:type="continuationSeparator" w:id="0">
    <w:p w:rsidR="00817F39" w:rsidRDefault="0081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0F" w:rsidRDefault="00503E0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03E0F" w:rsidRDefault="00503E0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0F" w:rsidRDefault="00503E0F">
    <w:pPr>
      <w:pStyle w:val="a5"/>
      <w:framePr w:wrap="around" w:vAnchor="text" w:hAnchor="margin" w:xAlign="right" w:y="1"/>
      <w:rPr>
        <w:rStyle w:val="a6"/>
      </w:rPr>
    </w:pPr>
  </w:p>
  <w:p w:rsidR="00503E0F" w:rsidRDefault="00503E0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39" w:rsidRDefault="00817F39">
      <w:r>
        <w:separator/>
      </w:r>
    </w:p>
  </w:footnote>
  <w:footnote w:type="continuationSeparator" w:id="0">
    <w:p w:rsidR="00817F39" w:rsidRDefault="00817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3FB"/>
    <w:multiLevelType w:val="hybridMultilevel"/>
    <w:tmpl w:val="FE2A5A4E"/>
    <w:lvl w:ilvl="0" w:tplc="47B8CA56">
      <w:start w:val="1"/>
      <w:numFmt w:val="decimal"/>
      <w:lvlText w:val="(%1)"/>
      <w:lvlJc w:val="left"/>
      <w:pPr>
        <w:tabs>
          <w:tab w:val="num" w:pos="683"/>
        </w:tabs>
        <w:ind w:left="683" w:hanging="360"/>
      </w:pPr>
      <w:rPr>
        <w:rFonts w:hint="default"/>
      </w:rPr>
    </w:lvl>
    <w:lvl w:ilvl="1" w:tplc="04090017" w:tentative="1">
      <w:start w:val="1"/>
      <w:numFmt w:val="aiueoFullWidth"/>
      <w:lvlText w:val="(%2)"/>
      <w:lvlJc w:val="left"/>
      <w:pPr>
        <w:tabs>
          <w:tab w:val="num" w:pos="1163"/>
        </w:tabs>
        <w:ind w:left="1163" w:hanging="420"/>
      </w:pPr>
    </w:lvl>
    <w:lvl w:ilvl="2" w:tplc="04090011" w:tentative="1">
      <w:start w:val="1"/>
      <w:numFmt w:val="decimalEnclosedCircle"/>
      <w:lvlText w:val="%3"/>
      <w:lvlJc w:val="left"/>
      <w:pPr>
        <w:tabs>
          <w:tab w:val="num" w:pos="1583"/>
        </w:tabs>
        <w:ind w:left="1583" w:hanging="420"/>
      </w:pPr>
    </w:lvl>
    <w:lvl w:ilvl="3" w:tplc="0409000F" w:tentative="1">
      <w:start w:val="1"/>
      <w:numFmt w:val="decimal"/>
      <w:lvlText w:val="%4."/>
      <w:lvlJc w:val="left"/>
      <w:pPr>
        <w:tabs>
          <w:tab w:val="num" w:pos="2003"/>
        </w:tabs>
        <w:ind w:left="2003" w:hanging="420"/>
      </w:pPr>
    </w:lvl>
    <w:lvl w:ilvl="4" w:tplc="04090017" w:tentative="1">
      <w:start w:val="1"/>
      <w:numFmt w:val="aiueoFullWidth"/>
      <w:lvlText w:val="(%5)"/>
      <w:lvlJc w:val="left"/>
      <w:pPr>
        <w:tabs>
          <w:tab w:val="num" w:pos="2423"/>
        </w:tabs>
        <w:ind w:left="2423" w:hanging="420"/>
      </w:pPr>
    </w:lvl>
    <w:lvl w:ilvl="5" w:tplc="04090011" w:tentative="1">
      <w:start w:val="1"/>
      <w:numFmt w:val="decimalEnclosedCircle"/>
      <w:lvlText w:val="%6"/>
      <w:lvlJc w:val="left"/>
      <w:pPr>
        <w:tabs>
          <w:tab w:val="num" w:pos="2843"/>
        </w:tabs>
        <w:ind w:left="2843" w:hanging="420"/>
      </w:pPr>
    </w:lvl>
    <w:lvl w:ilvl="6" w:tplc="0409000F" w:tentative="1">
      <w:start w:val="1"/>
      <w:numFmt w:val="decimal"/>
      <w:lvlText w:val="%7."/>
      <w:lvlJc w:val="left"/>
      <w:pPr>
        <w:tabs>
          <w:tab w:val="num" w:pos="3263"/>
        </w:tabs>
        <w:ind w:left="3263" w:hanging="420"/>
      </w:pPr>
    </w:lvl>
    <w:lvl w:ilvl="7" w:tplc="04090017" w:tentative="1">
      <w:start w:val="1"/>
      <w:numFmt w:val="aiueoFullWidth"/>
      <w:lvlText w:val="(%8)"/>
      <w:lvlJc w:val="left"/>
      <w:pPr>
        <w:tabs>
          <w:tab w:val="num" w:pos="3683"/>
        </w:tabs>
        <w:ind w:left="3683" w:hanging="420"/>
      </w:pPr>
    </w:lvl>
    <w:lvl w:ilvl="8" w:tplc="04090011" w:tentative="1">
      <w:start w:val="1"/>
      <w:numFmt w:val="decimalEnclosedCircle"/>
      <w:lvlText w:val="%9"/>
      <w:lvlJc w:val="left"/>
      <w:pPr>
        <w:tabs>
          <w:tab w:val="num" w:pos="4103"/>
        </w:tabs>
        <w:ind w:left="4103" w:hanging="420"/>
      </w:pPr>
    </w:lvl>
  </w:abstractNum>
  <w:abstractNum w:abstractNumId="1">
    <w:nsid w:val="66134448"/>
    <w:multiLevelType w:val="hybridMultilevel"/>
    <w:tmpl w:val="2F88CC8A"/>
    <w:lvl w:ilvl="0" w:tplc="7C00869C">
      <w:start w:val="9"/>
      <w:numFmt w:val="decimalFullWidth"/>
      <w:lvlText w:val="第%1条"/>
      <w:lvlJc w:val="left"/>
      <w:pPr>
        <w:tabs>
          <w:tab w:val="num" w:pos="885"/>
        </w:tabs>
        <w:ind w:left="885" w:hanging="885"/>
      </w:pPr>
      <w:rPr>
        <w:rFonts w:hint="default"/>
        <w:color w:val="00000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88"/>
    <w:rsid w:val="000033A9"/>
    <w:rsid w:val="00006E98"/>
    <w:rsid w:val="000076C3"/>
    <w:rsid w:val="00014FAC"/>
    <w:rsid w:val="00030956"/>
    <w:rsid w:val="00034DCB"/>
    <w:rsid w:val="00051241"/>
    <w:rsid w:val="00053131"/>
    <w:rsid w:val="000875BE"/>
    <w:rsid w:val="0008776A"/>
    <w:rsid w:val="00095720"/>
    <w:rsid w:val="000B4BF7"/>
    <w:rsid w:val="000C2007"/>
    <w:rsid w:val="000C3C1A"/>
    <w:rsid w:val="000C4F5D"/>
    <w:rsid w:val="000C51A4"/>
    <w:rsid w:val="000C6ACB"/>
    <w:rsid w:val="000C6BF0"/>
    <w:rsid w:val="000D2D34"/>
    <w:rsid w:val="000D7C95"/>
    <w:rsid w:val="000E14DC"/>
    <w:rsid w:val="000F7029"/>
    <w:rsid w:val="00104639"/>
    <w:rsid w:val="00104CDF"/>
    <w:rsid w:val="00110B03"/>
    <w:rsid w:val="001141BF"/>
    <w:rsid w:val="00117C8C"/>
    <w:rsid w:val="00117F29"/>
    <w:rsid w:val="001262EA"/>
    <w:rsid w:val="001307C1"/>
    <w:rsid w:val="001309AD"/>
    <w:rsid w:val="0013122C"/>
    <w:rsid w:val="00132699"/>
    <w:rsid w:val="001332D0"/>
    <w:rsid w:val="00140E80"/>
    <w:rsid w:val="00143A5A"/>
    <w:rsid w:val="00152C49"/>
    <w:rsid w:val="00157D11"/>
    <w:rsid w:val="0018665A"/>
    <w:rsid w:val="001A0438"/>
    <w:rsid w:val="001A2E17"/>
    <w:rsid w:val="001A2F50"/>
    <w:rsid w:val="001A710C"/>
    <w:rsid w:val="001B1B5F"/>
    <w:rsid w:val="001B5745"/>
    <w:rsid w:val="001B601A"/>
    <w:rsid w:val="001B6952"/>
    <w:rsid w:val="001C3503"/>
    <w:rsid w:val="001C5000"/>
    <w:rsid w:val="001D073C"/>
    <w:rsid w:val="001E6DE1"/>
    <w:rsid w:val="001F1586"/>
    <w:rsid w:val="00200011"/>
    <w:rsid w:val="00200C2B"/>
    <w:rsid w:val="00205791"/>
    <w:rsid w:val="00210697"/>
    <w:rsid w:val="002156FE"/>
    <w:rsid w:val="002175B0"/>
    <w:rsid w:val="00224872"/>
    <w:rsid w:val="0025747A"/>
    <w:rsid w:val="00261F66"/>
    <w:rsid w:val="0026348D"/>
    <w:rsid w:val="002643D4"/>
    <w:rsid w:val="00267B9C"/>
    <w:rsid w:val="00274E2F"/>
    <w:rsid w:val="002847C6"/>
    <w:rsid w:val="00290C63"/>
    <w:rsid w:val="00295FEF"/>
    <w:rsid w:val="002A0225"/>
    <w:rsid w:val="002A28D1"/>
    <w:rsid w:val="002A79A4"/>
    <w:rsid w:val="002A79C4"/>
    <w:rsid w:val="002B0C91"/>
    <w:rsid w:val="002B1BEF"/>
    <w:rsid w:val="002B3DFE"/>
    <w:rsid w:val="002B508C"/>
    <w:rsid w:val="002B51AB"/>
    <w:rsid w:val="002B6F57"/>
    <w:rsid w:val="002C3684"/>
    <w:rsid w:val="002C4E50"/>
    <w:rsid w:val="002C614E"/>
    <w:rsid w:val="002C7FB0"/>
    <w:rsid w:val="002D5D03"/>
    <w:rsid w:val="002D7903"/>
    <w:rsid w:val="002E2856"/>
    <w:rsid w:val="002E367B"/>
    <w:rsid w:val="002E5203"/>
    <w:rsid w:val="002F1638"/>
    <w:rsid w:val="00300791"/>
    <w:rsid w:val="003012B5"/>
    <w:rsid w:val="003130C3"/>
    <w:rsid w:val="00317F98"/>
    <w:rsid w:val="003222C9"/>
    <w:rsid w:val="003265D9"/>
    <w:rsid w:val="0033016B"/>
    <w:rsid w:val="00333326"/>
    <w:rsid w:val="003347B6"/>
    <w:rsid w:val="00350AA9"/>
    <w:rsid w:val="00354312"/>
    <w:rsid w:val="00356E96"/>
    <w:rsid w:val="0035718E"/>
    <w:rsid w:val="00362950"/>
    <w:rsid w:val="00367984"/>
    <w:rsid w:val="003730BF"/>
    <w:rsid w:val="003749B2"/>
    <w:rsid w:val="00375CE1"/>
    <w:rsid w:val="00377204"/>
    <w:rsid w:val="00383EE5"/>
    <w:rsid w:val="00387870"/>
    <w:rsid w:val="00392316"/>
    <w:rsid w:val="003A3FD7"/>
    <w:rsid w:val="003A604D"/>
    <w:rsid w:val="003B0D59"/>
    <w:rsid w:val="003B1412"/>
    <w:rsid w:val="003B2BDF"/>
    <w:rsid w:val="003B5E4B"/>
    <w:rsid w:val="003C6C7F"/>
    <w:rsid w:val="003C7DE9"/>
    <w:rsid w:val="003D4B23"/>
    <w:rsid w:val="003D682D"/>
    <w:rsid w:val="003E4F93"/>
    <w:rsid w:val="003E6494"/>
    <w:rsid w:val="003E7F9F"/>
    <w:rsid w:val="003F07FA"/>
    <w:rsid w:val="003F62B8"/>
    <w:rsid w:val="003F6C6F"/>
    <w:rsid w:val="004137F4"/>
    <w:rsid w:val="004169E1"/>
    <w:rsid w:val="0042406A"/>
    <w:rsid w:val="004263D8"/>
    <w:rsid w:val="0043145D"/>
    <w:rsid w:val="00447105"/>
    <w:rsid w:val="0045249D"/>
    <w:rsid w:val="00462C25"/>
    <w:rsid w:val="00465CE2"/>
    <w:rsid w:val="004700A9"/>
    <w:rsid w:val="004713C8"/>
    <w:rsid w:val="00482111"/>
    <w:rsid w:val="004845D7"/>
    <w:rsid w:val="004A0379"/>
    <w:rsid w:val="004A16A1"/>
    <w:rsid w:val="004A757B"/>
    <w:rsid w:val="004A7E62"/>
    <w:rsid w:val="004B26C1"/>
    <w:rsid w:val="004B3033"/>
    <w:rsid w:val="004B7A81"/>
    <w:rsid w:val="004C5164"/>
    <w:rsid w:val="004C52C2"/>
    <w:rsid w:val="004D277D"/>
    <w:rsid w:val="004E1812"/>
    <w:rsid w:val="004E30FC"/>
    <w:rsid w:val="004F361C"/>
    <w:rsid w:val="005018A0"/>
    <w:rsid w:val="005022D5"/>
    <w:rsid w:val="00503E0F"/>
    <w:rsid w:val="00511059"/>
    <w:rsid w:val="00511136"/>
    <w:rsid w:val="00511840"/>
    <w:rsid w:val="00517A9E"/>
    <w:rsid w:val="005228EE"/>
    <w:rsid w:val="00525C3D"/>
    <w:rsid w:val="00527334"/>
    <w:rsid w:val="00527B5C"/>
    <w:rsid w:val="00531BC2"/>
    <w:rsid w:val="005357F9"/>
    <w:rsid w:val="00544E9C"/>
    <w:rsid w:val="005505EB"/>
    <w:rsid w:val="00550DEF"/>
    <w:rsid w:val="005577BF"/>
    <w:rsid w:val="00560700"/>
    <w:rsid w:val="00562EC4"/>
    <w:rsid w:val="0057281F"/>
    <w:rsid w:val="0058283C"/>
    <w:rsid w:val="00585C03"/>
    <w:rsid w:val="00587703"/>
    <w:rsid w:val="00591A37"/>
    <w:rsid w:val="005923EF"/>
    <w:rsid w:val="00596D67"/>
    <w:rsid w:val="005C5232"/>
    <w:rsid w:val="005C54E8"/>
    <w:rsid w:val="005C575B"/>
    <w:rsid w:val="005D3877"/>
    <w:rsid w:val="005E1CAC"/>
    <w:rsid w:val="005E2D6E"/>
    <w:rsid w:val="005E6356"/>
    <w:rsid w:val="005E6507"/>
    <w:rsid w:val="005E7C82"/>
    <w:rsid w:val="005F7339"/>
    <w:rsid w:val="00603482"/>
    <w:rsid w:val="00605A2B"/>
    <w:rsid w:val="00615454"/>
    <w:rsid w:val="0062130A"/>
    <w:rsid w:val="00622600"/>
    <w:rsid w:val="00627BA5"/>
    <w:rsid w:val="006339CF"/>
    <w:rsid w:val="00642727"/>
    <w:rsid w:val="00646852"/>
    <w:rsid w:val="00646E06"/>
    <w:rsid w:val="006560BB"/>
    <w:rsid w:val="00661274"/>
    <w:rsid w:val="00662450"/>
    <w:rsid w:val="00664CA7"/>
    <w:rsid w:val="00665931"/>
    <w:rsid w:val="006758FB"/>
    <w:rsid w:val="00680FA9"/>
    <w:rsid w:val="006815EA"/>
    <w:rsid w:val="00687AF9"/>
    <w:rsid w:val="0069328C"/>
    <w:rsid w:val="006A0BCC"/>
    <w:rsid w:val="006B477F"/>
    <w:rsid w:val="006B7B44"/>
    <w:rsid w:val="006C2EE4"/>
    <w:rsid w:val="006C4A64"/>
    <w:rsid w:val="006D713B"/>
    <w:rsid w:val="006E0FD1"/>
    <w:rsid w:val="006E438B"/>
    <w:rsid w:val="006F15F4"/>
    <w:rsid w:val="006F66F8"/>
    <w:rsid w:val="007050DF"/>
    <w:rsid w:val="00706739"/>
    <w:rsid w:val="007074BA"/>
    <w:rsid w:val="0071184E"/>
    <w:rsid w:val="007126F8"/>
    <w:rsid w:val="007203CF"/>
    <w:rsid w:val="007222A0"/>
    <w:rsid w:val="00723677"/>
    <w:rsid w:val="00731EB3"/>
    <w:rsid w:val="00737297"/>
    <w:rsid w:val="00737DA5"/>
    <w:rsid w:val="00750026"/>
    <w:rsid w:val="00750C9A"/>
    <w:rsid w:val="00764A4F"/>
    <w:rsid w:val="007752B1"/>
    <w:rsid w:val="00782D2B"/>
    <w:rsid w:val="007845C1"/>
    <w:rsid w:val="00784F89"/>
    <w:rsid w:val="0079361D"/>
    <w:rsid w:val="007964E6"/>
    <w:rsid w:val="007B0CCD"/>
    <w:rsid w:val="007B764F"/>
    <w:rsid w:val="007E3406"/>
    <w:rsid w:val="007F1733"/>
    <w:rsid w:val="007F7396"/>
    <w:rsid w:val="00800F1D"/>
    <w:rsid w:val="008011B2"/>
    <w:rsid w:val="00813B77"/>
    <w:rsid w:val="008153AE"/>
    <w:rsid w:val="00817F39"/>
    <w:rsid w:val="00820AD3"/>
    <w:rsid w:val="0082473C"/>
    <w:rsid w:val="008247AB"/>
    <w:rsid w:val="0084697A"/>
    <w:rsid w:val="00850B76"/>
    <w:rsid w:val="00851EAC"/>
    <w:rsid w:val="00852188"/>
    <w:rsid w:val="00852EE7"/>
    <w:rsid w:val="0085603F"/>
    <w:rsid w:val="008620F9"/>
    <w:rsid w:val="00872BAB"/>
    <w:rsid w:val="00874CF7"/>
    <w:rsid w:val="0087545D"/>
    <w:rsid w:val="00875E9D"/>
    <w:rsid w:val="0087627A"/>
    <w:rsid w:val="008834AA"/>
    <w:rsid w:val="00893EAF"/>
    <w:rsid w:val="008954EC"/>
    <w:rsid w:val="008A28EB"/>
    <w:rsid w:val="008A7D0B"/>
    <w:rsid w:val="008C5CB7"/>
    <w:rsid w:val="008D129E"/>
    <w:rsid w:val="008D3321"/>
    <w:rsid w:val="008D6DAE"/>
    <w:rsid w:val="008E3576"/>
    <w:rsid w:val="008F39EF"/>
    <w:rsid w:val="008F59B9"/>
    <w:rsid w:val="008F5DF0"/>
    <w:rsid w:val="009001C5"/>
    <w:rsid w:val="00904721"/>
    <w:rsid w:val="00905A6F"/>
    <w:rsid w:val="00906643"/>
    <w:rsid w:val="00912B62"/>
    <w:rsid w:val="00914D9A"/>
    <w:rsid w:val="0092286D"/>
    <w:rsid w:val="009317D0"/>
    <w:rsid w:val="00935184"/>
    <w:rsid w:val="00937A77"/>
    <w:rsid w:val="009408D3"/>
    <w:rsid w:val="00940A1A"/>
    <w:rsid w:val="00944D65"/>
    <w:rsid w:val="00950A7A"/>
    <w:rsid w:val="00950EC1"/>
    <w:rsid w:val="00961938"/>
    <w:rsid w:val="00963E27"/>
    <w:rsid w:val="00991DD3"/>
    <w:rsid w:val="009B18D7"/>
    <w:rsid w:val="009B2E4A"/>
    <w:rsid w:val="009B4CA1"/>
    <w:rsid w:val="009B596E"/>
    <w:rsid w:val="009C2D91"/>
    <w:rsid w:val="009D2D70"/>
    <w:rsid w:val="009D4C3A"/>
    <w:rsid w:val="009E3B16"/>
    <w:rsid w:val="009E52F0"/>
    <w:rsid w:val="009F1C23"/>
    <w:rsid w:val="009F7A07"/>
    <w:rsid w:val="00A0162D"/>
    <w:rsid w:val="00A07B2A"/>
    <w:rsid w:val="00A106D1"/>
    <w:rsid w:val="00A22D3A"/>
    <w:rsid w:val="00A34938"/>
    <w:rsid w:val="00A42E90"/>
    <w:rsid w:val="00A52F65"/>
    <w:rsid w:val="00A71B20"/>
    <w:rsid w:val="00A823F4"/>
    <w:rsid w:val="00A90423"/>
    <w:rsid w:val="00A969F7"/>
    <w:rsid w:val="00AA120B"/>
    <w:rsid w:val="00AA1A9E"/>
    <w:rsid w:val="00AA2663"/>
    <w:rsid w:val="00AA414D"/>
    <w:rsid w:val="00AA6843"/>
    <w:rsid w:val="00AB1F58"/>
    <w:rsid w:val="00AB3710"/>
    <w:rsid w:val="00AE4435"/>
    <w:rsid w:val="00AF44F7"/>
    <w:rsid w:val="00AF4875"/>
    <w:rsid w:val="00B00FB4"/>
    <w:rsid w:val="00B01C70"/>
    <w:rsid w:val="00B10054"/>
    <w:rsid w:val="00B10263"/>
    <w:rsid w:val="00B12166"/>
    <w:rsid w:val="00B13BE2"/>
    <w:rsid w:val="00B22C13"/>
    <w:rsid w:val="00B276B0"/>
    <w:rsid w:val="00B30C1E"/>
    <w:rsid w:val="00B3164B"/>
    <w:rsid w:val="00B35541"/>
    <w:rsid w:val="00B359D4"/>
    <w:rsid w:val="00B41E61"/>
    <w:rsid w:val="00B425C0"/>
    <w:rsid w:val="00B46088"/>
    <w:rsid w:val="00B5230C"/>
    <w:rsid w:val="00B60839"/>
    <w:rsid w:val="00B64A41"/>
    <w:rsid w:val="00B66B7B"/>
    <w:rsid w:val="00B7267F"/>
    <w:rsid w:val="00B76007"/>
    <w:rsid w:val="00B83DDE"/>
    <w:rsid w:val="00B84545"/>
    <w:rsid w:val="00B91C59"/>
    <w:rsid w:val="00B931BB"/>
    <w:rsid w:val="00BA254C"/>
    <w:rsid w:val="00BA36A2"/>
    <w:rsid w:val="00BA553A"/>
    <w:rsid w:val="00BB09DA"/>
    <w:rsid w:val="00BB194B"/>
    <w:rsid w:val="00BB3FA1"/>
    <w:rsid w:val="00BB601D"/>
    <w:rsid w:val="00BC71E0"/>
    <w:rsid w:val="00BE16E5"/>
    <w:rsid w:val="00BE671B"/>
    <w:rsid w:val="00C010E2"/>
    <w:rsid w:val="00C015DA"/>
    <w:rsid w:val="00C1662E"/>
    <w:rsid w:val="00C208A1"/>
    <w:rsid w:val="00C319B5"/>
    <w:rsid w:val="00C31BA6"/>
    <w:rsid w:val="00C4639E"/>
    <w:rsid w:val="00C50040"/>
    <w:rsid w:val="00C5209B"/>
    <w:rsid w:val="00C5468D"/>
    <w:rsid w:val="00C55072"/>
    <w:rsid w:val="00C57D5D"/>
    <w:rsid w:val="00C7419F"/>
    <w:rsid w:val="00C77ACB"/>
    <w:rsid w:val="00C917A9"/>
    <w:rsid w:val="00C9638E"/>
    <w:rsid w:val="00CA1A79"/>
    <w:rsid w:val="00CB4C2D"/>
    <w:rsid w:val="00CB7C37"/>
    <w:rsid w:val="00CC0B60"/>
    <w:rsid w:val="00CC5272"/>
    <w:rsid w:val="00CD1B49"/>
    <w:rsid w:val="00D00F5A"/>
    <w:rsid w:val="00D02BA5"/>
    <w:rsid w:val="00D06772"/>
    <w:rsid w:val="00D06F02"/>
    <w:rsid w:val="00D1314D"/>
    <w:rsid w:val="00D143A8"/>
    <w:rsid w:val="00D44C6A"/>
    <w:rsid w:val="00D70210"/>
    <w:rsid w:val="00D7437E"/>
    <w:rsid w:val="00D74391"/>
    <w:rsid w:val="00D80AAD"/>
    <w:rsid w:val="00D827DB"/>
    <w:rsid w:val="00D946F2"/>
    <w:rsid w:val="00D958A1"/>
    <w:rsid w:val="00DA05B9"/>
    <w:rsid w:val="00DA3227"/>
    <w:rsid w:val="00DC7400"/>
    <w:rsid w:val="00DE322C"/>
    <w:rsid w:val="00DE331E"/>
    <w:rsid w:val="00DE5122"/>
    <w:rsid w:val="00DE5654"/>
    <w:rsid w:val="00DF61D4"/>
    <w:rsid w:val="00E03826"/>
    <w:rsid w:val="00E22BFF"/>
    <w:rsid w:val="00E2695C"/>
    <w:rsid w:val="00E34457"/>
    <w:rsid w:val="00E401CA"/>
    <w:rsid w:val="00E55971"/>
    <w:rsid w:val="00E6008E"/>
    <w:rsid w:val="00E70209"/>
    <w:rsid w:val="00E822D8"/>
    <w:rsid w:val="00E87648"/>
    <w:rsid w:val="00E91E4D"/>
    <w:rsid w:val="00E95410"/>
    <w:rsid w:val="00E96BA3"/>
    <w:rsid w:val="00EB11E0"/>
    <w:rsid w:val="00EC6F30"/>
    <w:rsid w:val="00EC7908"/>
    <w:rsid w:val="00ED3C7D"/>
    <w:rsid w:val="00ED4984"/>
    <w:rsid w:val="00ED4F33"/>
    <w:rsid w:val="00ED682A"/>
    <w:rsid w:val="00EE5C34"/>
    <w:rsid w:val="00EE6BD2"/>
    <w:rsid w:val="00EF5A2F"/>
    <w:rsid w:val="00F0249D"/>
    <w:rsid w:val="00F0418D"/>
    <w:rsid w:val="00F10CA1"/>
    <w:rsid w:val="00F20FCC"/>
    <w:rsid w:val="00F26878"/>
    <w:rsid w:val="00F32416"/>
    <w:rsid w:val="00F454E6"/>
    <w:rsid w:val="00F463B9"/>
    <w:rsid w:val="00F501D6"/>
    <w:rsid w:val="00F578CC"/>
    <w:rsid w:val="00F671E6"/>
    <w:rsid w:val="00F7149A"/>
    <w:rsid w:val="00F80848"/>
    <w:rsid w:val="00F80F16"/>
    <w:rsid w:val="00F83A26"/>
    <w:rsid w:val="00F84AA2"/>
    <w:rsid w:val="00F8645E"/>
    <w:rsid w:val="00F866C3"/>
    <w:rsid w:val="00F87C3C"/>
    <w:rsid w:val="00F905E7"/>
    <w:rsid w:val="00F912A9"/>
    <w:rsid w:val="00F92AE0"/>
    <w:rsid w:val="00F96032"/>
    <w:rsid w:val="00FA592B"/>
    <w:rsid w:val="00FA7C24"/>
    <w:rsid w:val="00FC53AA"/>
    <w:rsid w:val="00FE1435"/>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2">
    <w:name w:val="Body Text Indent 2"/>
    <w:basedOn w:val="a"/>
    <w:pPr>
      <w:spacing w:line="400" w:lineRule="atLeast"/>
      <w:ind w:left="709" w:hanging="709"/>
    </w:pPr>
    <w:rPr>
      <w:rFonts w:ascii="ＭＳ 明朝" w:hAnsi="ＭＳ 明朝"/>
      <w:kern w:val="0"/>
      <w:sz w:val="22"/>
      <w:szCs w:val="21"/>
    </w:rPr>
  </w:style>
  <w:style w:type="paragraph" w:styleId="a4">
    <w:name w:val="Body Text"/>
    <w:basedOn w:val="a"/>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
    <w:name w:val="Body Text Indent 3"/>
    <w:basedOn w:val="a"/>
    <w:pPr>
      <w:spacing w:line="400" w:lineRule="atLeast"/>
      <w:ind w:left="284" w:hanging="284"/>
    </w:pPr>
    <w:rPr>
      <w:rFonts w:ascii="ＭＳ 明朝" w:hAnsi="ＭＳ 明朝"/>
      <w:color w:val="3366FF"/>
      <w:kern w:val="0"/>
      <w:sz w:val="22"/>
      <w:szCs w:val="21"/>
    </w:rPr>
  </w:style>
  <w:style w:type="paragraph" w:styleId="a8">
    <w:name w:val="Balloon Text"/>
    <w:basedOn w:val="a"/>
    <w:semiHidden/>
    <w:rsid w:val="00B276B0"/>
    <w:rPr>
      <w:rFonts w:ascii="Arial" w:eastAsia="ＭＳ ゴシック" w:hAnsi="Arial"/>
      <w:sz w:val="18"/>
      <w:szCs w:val="18"/>
    </w:rPr>
  </w:style>
  <w:style w:type="table" w:styleId="a9">
    <w:name w:val="Table Grid"/>
    <w:basedOn w:val="a1"/>
    <w:rsid w:val="005E7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BC71E0"/>
    <w:rPr>
      <w:sz w:val="18"/>
      <w:szCs w:val="18"/>
    </w:rPr>
  </w:style>
  <w:style w:type="paragraph" w:styleId="ab">
    <w:name w:val="annotation text"/>
    <w:basedOn w:val="a"/>
    <w:semiHidden/>
    <w:rsid w:val="00BC71E0"/>
    <w:pPr>
      <w:jc w:val="left"/>
    </w:pPr>
  </w:style>
  <w:style w:type="paragraph" w:styleId="ac">
    <w:name w:val="annotation subject"/>
    <w:basedOn w:val="ab"/>
    <w:next w:val="ab"/>
    <w:semiHidden/>
    <w:rsid w:val="00BC71E0"/>
    <w:rPr>
      <w:b/>
      <w:bCs/>
    </w:rPr>
  </w:style>
  <w:style w:type="paragraph" w:styleId="ad">
    <w:name w:val="Revision"/>
    <w:hidden/>
    <w:uiPriority w:val="99"/>
    <w:semiHidden/>
    <w:rsid w:val="00D958A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atLeast"/>
      <w:ind w:left="284" w:hanging="284"/>
    </w:pPr>
    <w:rPr>
      <w:rFonts w:ascii="ＭＳ 明朝" w:hAnsi="ＭＳ 明朝"/>
      <w:kern w:val="0"/>
      <w:sz w:val="22"/>
      <w:szCs w:val="21"/>
    </w:rPr>
  </w:style>
  <w:style w:type="paragraph" w:styleId="2">
    <w:name w:val="Body Text Indent 2"/>
    <w:basedOn w:val="a"/>
    <w:pPr>
      <w:spacing w:line="400" w:lineRule="atLeast"/>
      <w:ind w:left="709" w:hanging="709"/>
    </w:pPr>
    <w:rPr>
      <w:rFonts w:ascii="ＭＳ 明朝" w:hAnsi="ＭＳ 明朝"/>
      <w:kern w:val="0"/>
      <w:sz w:val="22"/>
      <w:szCs w:val="21"/>
    </w:rPr>
  </w:style>
  <w:style w:type="paragraph" w:styleId="a4">
    <w:name w:val="Body Text"/>
    <w:basedOn w:val="a"/>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
    <w:name w:val="Body Text Indent 3"/>
    <w:basedOn w:val="a"/>
    <w:pPr>
      <w:spacing w:line="400" w:lineRule="atLeast"/>
      <w:ind w:left="284" w:hanging="284"/>
    </w:pPr>
    <w:rPr>
      <w:rFonts w:ascii="ＭＳ 明朝" w:hAnsi="ＭＳ 明朝"/>
      <w:color w:val="3366FF"/>
      <w:kern w:val="0"/>
      <w:sz w:val="22"/>
      <w:szCs w:val="21"/>
    </w:rPr>
  </w:style>
  <w:style w:type="paragraph" w:styleId="a8">
    <w:name w:val="Balloon Text"/>
    <w:basedOn w:val="a"/>
    <w:semiHidden/>
    <w:rsid w:val="00B276B0"/>
    <w:rPr>
      <w:rFonts w:ascii="Arial" w:eastAsia="ＭＳ ゴシック" w:hAnsi="Arial"/>
      <w:sz w:val="18"/>
      <w:szCs w:val="18"/>
    </w:rPr>
  </w:style>
  <w:style w:type="table" w:styleId="a9">
    <w:name w:val="Table Grid"/>
    <w:basedOn w:val="a1"/>
    <w:rsid w:val="005E7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BC71E0"/>
    <w:rPr>
      <w:sz w:val="18"/>
      <w:szCs w:val="18"/>
    </w:rPr>
  </w:style>
  <w:style w:type="paragraph" w:styleId="ab">
    <w:name w:val="annotation text"/>
    <w:basedOn w:val="a"/>
    <w:semiHidden/>
    <w:rsid w:val="00BC71E0"/>
    <w:pPr>
      <w:jc w:val="left"/>
    </w:pPr>
  </w:style>
  <w:style w:type="paragraph" w:styleId="ac">
    <w:name w:val="annotation subject"/>
    <w:basedOn w:val="ab"/>
    <w:next w:val="ab"/>
    <w:semiHidden/>
    <w:rsid w:val="00BC71E0"/>
    <w:rPr>
      <w:b/>
      <w:bCs/>
    </w:rPr>
  </w:style>
  <w:style w:type="paragraph" w:styleId="ad">
    <w:name w:val="Revision"/>
    <w:hidden/>
    <w:uiPriority w:val="99"/>
    <w:semiHidden/>
    <w:rsid w:val="00D958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6AEE-8FA7-4668-BC60-B408A702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一般競争入札実施要領</vt:lpstr>
      <vt:lpstr>一般競争入札実施要綱・要領（７年２月作）</vt:lpstr>
    </vt:vector>
  </TitlesOfParts>
  <Company>千葉市役所契約課</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一般競争入札実施要領</dc:title>
  <dc:creator>keiyaku</dc:creator>
  <cp:lastModifiedBy>冨田　岳</cp:lastModifiedBy>
  <cp:revision>2</cp:revision>
  <cp:lastPrinted>2015-01-21T08:53:00Z</cp:lastPrinted>
  <dcterms:created xsi:type="dcterms:W3CDTF">2019-03-26T06:18:00Z</dcterms:created>
  <dcterms:modified xsi:type="dcterms:W3CDTF">2019-03-26T06:18:00Z</dcterms:modified>
</cp:coreProperties>
</file>