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
  <Relationship Id="rId4" Type="http://schemas.openxmlformats.org/officeDocument/2006/relationships/officeDocument" Target="word/document.xml" />
  <Relationship Id="rId3"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bookmarkStart w:id="0" w:name="_GoBack"/>
      <w:bookmarkEnd w:id="0"/>
    </w:p>
    <w:p/>
    <w:p/>
    <w:p>
      <w:pPr>
        <w:jc w:val="center"/>
        <w:rPr>
          <w:rFonts w:asciiTheme="majorEastAsia" w:hAnsiTheme="majorEastAsia" w:eastAsiaTheme="majorEastAsia"/>
          <w:sz w:val="52"/>
          <w:szCs w:val="52"/>
        </w:rPr>
      </w:pPr>
      <w:r>
        <w:rPr>
          <w:rFonts w:hint="eastAsia" w:asciiTheme="majorEastAsia" w:hAnsiTheme="majorEastAsia" w:eastAsiaTheme="majorEastAsia"/>
          <w:sz w:val="52"/>
          <w:szCs w:val="52"/>
        </w:rPr>
        <w:t>〇〇〇管理組合</w:t>
      </w:r>
    </w:p>
    <w:p>
      <w:pPr>
        <w:jc w:val="center"/>
        <w:rPr>
          <w:rFonts w:asciiTheme="majorEastAsia" w:hAnsiTheme="majorEastAsia" w:eastAsiaTheme="majorEastAsia"/>
          <w:sz w:val="52"/>
          <w:szCs w:val="52"/>
        </w:rPr>
      </w:pPr>
      <w:r>
        <w:rPr>
          <w:rFonts w:hint="eastAsia" w:asciiTheme="majorEastAsia" w:hAnsiTheme="majorEastAsia" w:eastAsiaTheme="majorEastAsia"/>
          <w:sz w:val="52"/>
          <w:szCs w:val="52"/>
        </w:rPr>
        <w:t>植栽管理標準仕様書</w:t>
      </w:r>
    </w:p>
    <w:p>
      <w:pPr>
        <w:jc w:val="left"/>
        <w:rPr>
          <w:rFonts w:asciiTheme="majorEastAsia" w:hAnsiTheme="majorEastAsia" w:eastAsiaTheme="majorEastAsia"/>
          <w:szCs w:val="21"/>
        </w:rPr>
      </w:pPr>
    </w:p>
    <w:p>
      <w:pPr>
        <w:jc w:val="left"/>
        <w:rPr>
          <w:rFonts w:asciiTheme="majorEastAsia" w:hAnsiTheme="majorEastAsia" w:eastAsiaTheme="majorEastAsia"/>
          <w:szCs w:val="21"/>
        </w:rPr>
      </w:pPr>
    </w:p>
    <w:p>
      <w:pPr>
        <w:jc w:val="left"/>
        <w:rPr>
          <w:rFonts w:asciiTheme="majorEastAsia" w:hAnsiTheme="majorEastAsia" w:eastAsiaTheme="majorEastAsia"/>
          <w:szCs w:val="21"/>
        </w:rPr>
      </w:pPr>
    </w:p>
    <w:p>
      <w:pPr>
        <w:jc w:val="left"/>
        <w:rPr>
          <w:rFonts w:asciiTheme="majorEastAsia" w:hAnsiTheme="majorEastAsia" w:eastAsiaTheme="majorEastAsia"/>
          <w:szCs w:val="21"/>
        </w:rPr>
      </w:pPr>
    </w:p>
    <w:p>
      <w:pPr>
        <w:jc w:val="left"/>
        <w:rPr>
          <w:rFonts w:asciiTheme="majorEastAsia" w:hAnsiTheme="majorEastAsia" w:eastAsiaTheme="majorEastAsia"/>
          <w:szCs w:val="21"/>
        </w:rPr>
      </w:pPr>
    </w:p>
    <w:p>
      <w:pPr>
        <w:jc w:val="left"/>
        <w:rPr>
          <w:rFonts w:asciiTheme="majorEastAsia" w:hAnsiTheme="majorEastAsia" w:eastAsiaTheme="majorEastAsia"/>
          <w:szCs w:val="21"/>
        </w:rPr>
      </w:pPr>
    </w:p>
    <w:p>
      <w:pPr>
        <w:jc w:val="left"/>
        <w:rPr>
          <w:rFonts w:asciiTheme="majorEastAsia" w:hAnsiTheme="majorEastAsia" w:eastAsiaTheme="majorEastAsia"/>
          <w:szCs w:val="21"/>
        </w:rPr>
      </w:pPr>
    </w:p>
    <w:p>
      <w:pPr>
        <w:jc w:val="left"/>
        <w:rPr>
          <w:rFonts w:asciiTheme="majorEastAsia" w:hAnsiTheme="majorEastAsia" w:eastAsiaTheme="majorEastAsia"/>
          <w:szCs w:val="21"/>
        </w:rPr>
      </w:pPr>
    </w:p>
    <w:p>
      <w:pPr>
        <w:jc w:val="left"/>
        <w:rPr>
          <w:rFonts w:asciiTheme="majorEastAsia" w:hAnsiTheme="majorEastAsia" w:eastAsiaTheme="majorEastAsia"/>
          <w:szCs w:val="21"/>
        </w:rPr>
      </w:pPr>
    </w:p>
    <w:p>
      <w:pPr>
        <w:jc w:val="left"/>
        <w:rPr>
          <w:rFonts w:asciiTheme="majorEastAsia" w:hAnsiTheme="majorEastAsia" w:eastAsiaTheme="majorEastAsia"/>
          <w:szCs w:val="21"/>
        </w:rPr>
      </w:pPr>
    </w:p>
    <w:p>
      <w:pPr>
        <w:jc w:val="left"/>
        <w:rPr>
          <w:rFonts w:asciiTheme="majorEastAsia" w:hAnsiTheme="majorEastAsia" w:eastAsiaTheme="majorEastAsia"/>
          <w:szCs w:val="21"/>
        </w:rPr>
      </w:pPr>
    </w:p>
    <w:p>
      <w:pPr>
        <w:jc w:val="left"/>
        <w:rPr>
          <w:rFonts w:asciiTheme="majorEastAsia" w:hAnsiTheme="majorEastAsia" w:eastAsiaTheme="majorEastAsia"/>
          <w:szCs w:val="21"/>
        </w:rPr>
      </w:pPr>
    </w:p>
    <w:p>
      <w:pPr>
        <w:jc w:val="left"/>
        <w:rPr>
          <w:rFonts w:asciiTheme="majorEastAsia" w:hAnsiTheme="majorEastAsia" w:eastAsiaTheme="majorEastAsia"/>
          <w:szCs w:val="21"/>
        </w:rPr>
      </w:pPr>
    </w:p>
    <w:p>
      <w:pPr>
        <w:jc w:val="left"/>
        <w:rPr>
          <w:rFonts w:asciiTheme="majorEastAsia" w:hAnsiTheme="majorEastAsia" w:eastAsiaTheme="majorEastAsia"/>
          <w:szCs w:val="21"/>
        </w:rPr>
      </w:pPr>
    </w:p>
    <w:p>
      <w:pPr>
        <w:jc w:val="left"/>
        <w:rPr>
          <w:rFonts w:asciiTheme="majorEastAsia" w:hAnsiTheme="majorEastAsia" w:eastAsiaTheme="majorEastAsia"/>
          <w:szCs w:val="21"/>
        </w:rPr>
      </w:pPr>
    </w:p>
    <w:p>
      <w:pPr>
        <w:jc w:val="left"/>
        <w:rPr>
          <w:rFonts w:asciiTheme="majorEastAsia" w:hAnsiTheme="majorEastAsia" w:eastAsiaTheme="majorEastAsia"/>
          <w:szCs w:val="21"/>
        </w:rPr>
      </w:pPr>
    </w:p>
    <w:p>
      <w:pPr>
        <w:jc w:val="left"/>
        <w:rPr>
          <w:rFonts w:asciiTheme="majorEastAsia" w:hAnsiTheme="majorEastAsia" w:eastAsiaTheme="majorEastAsia"/>
          <w:szCs w:val="21"/>
        </w:rPr>
      </w:pPr>
    </w:p>
    <w:p>
      <w:pPr>
        <w:jc w:val="left"/>
        <w:rPr>
          <w:rFonts w:asciiTheme="majorEastAsia" w:hAnsiTheme="majorEastAsia" w:eastAsiaTheme="majorEastAsia"/>
          <w:szCs w:val="21"/>
        </w:rPr>
      </w:pPr>
    </w:p>
    <w:p>
      <w:pPr>
        <w:jc w:val="left"/>
        <w:rPr>
          <w:rFonts w:asciiTheme="majorEastAsia" w:hAnsiTheme="majorEastAsia" w:eastAsiaTheme="majorEastAsia"/>
          <w:szCs w:val="21"/>
        </w:rPr>
      </w:pPr>
    </w:p>
    <w:p>
      <w:pPr>
        <w:jc w:val="left"/>
        <w:rPr>
          <w:rFonts w:asciiTheme="majorEastAsia" w:hAnsiTheme="majorEastAsia" w:eastAsiaTheme="majorEastAsia"/>
          <w:szCs w:val="21"/>
        </w:rPr>
      </w:pPr>
    </w:p>
    <w:p>
      <w:pPr>
        <w:jc w:val="left"/>
        <w:rPr>
          <w:rFonts w:asciiTheme="majorEastAsia" w:hAnsiTheme="majorEastAsia" w:eastAsiaTheme="majorEastAsia"/>
          <w:szCs w:val="21"/>
        </w:rPr>
      </w:pPr>
    </w:p>
    <w:p>
      <w:pPr>
        <w:jc w:val="left"/>
        <w:rPr>
          <w:rFonts w:asciiTheme="majorEastAsia" w:hAnsiTheme="majorEastAsia" w:eastAsiaTheme="majorEastAsia"/>
          <w:szCs w:val="21"/>
        </w:rPr>
      </w:pPr>
    </w:p>
    <w:p>
      <w:pPr>
        <w:jc w:val="left"/>
        <w:rPr>
          <w:rFonts w:asciiTheme="majorEastAsia" w:hAnsiTheme="majorEastAsia" w:eastAsiaTheme="majorEastAsia"/>
          <w:szCs w:val="21"/>
        </w:rPr>
      </w:pP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〇〇〇管理組合</w:t>
      </w:r>
    </w:p>
    <w:p>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平成～年～月</w:t>
      </w:r>
    </w:p>
    <w:p>
      <w:pPr>
        <w:widowControl/>
        <w:jc w:val="left"/>
        <w:rPr>
          <w:rFonts w:asciiTheme="majorEastAsia" w:hAnsiTheme="majorEastAsia" w:eastAsiaTheme="majorEastAsia"/>
          <w:sz w:val="28"/>
          <w:szCs w:val="28"/>
        </w:rPr>
        <w:sectPr>
          <w:footerReference r:id="rId3" w:type="default"/>
          <w:pgSz w:w="11906" w:h="16838"/>
          <w:pgMar w:top="1440" w:right="1080" w:bottom="1440" w:left="1080" w:header="851" w:footer="992" w:gutter="0"/>
          <w:cols w:space="425" w:num="1"/>
          <w:docGrid w:type="lines" w:linePitch="360" w:charSpace="0"/>
        </w:sectPr>
      </w:pPr>
    </w:p>
    <w:p>
      <w:pPr>
        <w:jc w:val="center"/>
        <w:rPr>
          <w:rFonts w:asciiTheme="majorEastAsia" w:hAnsiTheme="majorEastAsia" w:eastAsiaTheme="majorEastAsia"/>
          <w:sz w:val="40"/>
          <w:szCs w:val="40"/>
        </w:rPr>
      </w:pPr>
      <w:r>
        <w:rPr>
          <w:rFonts w:hint="eastAsia" w:asciiTheme="majorEastAsia" w:hAnsiTheme="majorEastAsia" w:eastAsiaTheme="majorEastAsia"/>
          <w:sz w:val="40"/>
          <w:szCs w:val="40"/>
        </w:rPr>
        <w:t>目　　　　　　　次</w:t>
      </w:r>
    </w:p>
    <w:p>
      <w:pPr>
        <w:jc w:val="center"/>
        <w:rPr>
          <w:rFonts w:asciiTheme="majorEastAsia" w:hAnsiTheme="majorEastAsia" w:eastAsiaTheme="majorEastAsia"/>
          <w:szCs w:val="21"/>
        </w:rPr>
      </w:pPr>
    </w:p>
    <w:p>
      <w:pPr>
        <w:jc w:val="left"/>
        <w:rPr>
          <w:rFonts w:asciiTheme="majorEastAsia" w:hAnsiTheme="majorEastAsia" w:eastAsiaTheme="majorEastAsia"/>
          <w:sz w:val="40"/>
          <w:szCs w:val="40"/>
        </w:rPr>
      </w:pPr>
      <w:r>
        <w:rPr>
          <w:rFonts w:hint="eastAsia" w:asciiTheme="majorEastAsia" w:hAnsiTheme="majorEastAsia" w:eastAsiaTheme="majorEastAsia"/>
          <w:sz w:val="40"/>
          <w:szCs w:val="40"/>
        </w:rPr>
        <w:t>第１章　総　　　則</w:t>
      </w:r>
    </w:p>
    <w:p>
      <w:pPr>
        <w:jc w:val="left"/>
        <w:rPr>
          <w:rFonts w:asciiTheme="majorEastAsia" w:hAnsiTheme="majorEastAsia" w:eastAsiaTheme="majorEastAsia"/>
          <w:sz w:val="28"/>
          <w:szCs w:val="28"/>
        </w:rPr>
      </w:pPr>
      <w:r>
        <w:rPr>
          <w:rFonts w:hint="eastAsia" w:asciiTheme="majorEastAsia" w:hAnsiTheme="majorEastAsia" w:eastAsiaTheme="majorEastAsia"/>
          <w:sz w:val="28"/>
          <w:szCs w:val="28"/>
        </w:rPr>
        <w:t>１　一般事項</w:t>
      </w:r>
      <w:r>
        <w:rPr>
          <w:rFonts w:asciiTheme="majorEastAsia" w:hAnsiTheme="majorEastAsia" w:eastAsiaTheme="majorEastAsia"/>
          <w:sz w:val="28"/>
          <w:szCs w:val="28"/>
        </w:rPr>
        <w:t>……………………………………………………………</w:t>
      </w:r>
      <w:r>
        <w:rPr>
          <w:rFonts w:hint="eastAsia" w:asciiTheme="majorEastAsia" w:hAnsiTheme="majorEastAsia" w:eastAsiaTheme="majorEastAsia"/>
          <w:sz w:val="28"/>
          <w:szCs w:val="28"/>
        </w:rPr>
        <w:t>１</w:t>
      </w:r>
    </w:p>
    <w:p>
      <w:pPr>
        <w:jc w:val="left"/>
        <w:rPr>
          <w:rFonts w:asciiTheme="majorEastAsia" w:hAnsiTheme="majorEastAsia" w:eastAsiaTheme="majorEastAsia"/>
          <w:sz w:val="28"/>
          <w:szCs w:val="28"/>
        </w:rPr>
      </w:pPr>
      <w:r>
        <w:rPr>
          <w:rFonts w:hint="eastAsia" w:asciiTheme="majorEastAsia" w:hAnsiTheme="majorEastAsia" w:eastAsiaTheme="majorEastAsia"/>
          <w:sz w:val="28"/>
          <w:szCs w:val="28"/>
        </w:rPr>
        <w:t>２　着手</w:t>
      </w:r>
      <w:r>
        <w:rPr>
          <w:rFonts w:asciiTheme="majorEastAsia" w:hAnsiTheme="majorEastAsia" w:eastAsiaTheme="majorEastAsia"/>
          <w:sz w:val="28"/>
          <w:szCs w:val="28"/>
        </w:rPr>
        <w:t>…………………………………………………………………</w:t>
      </w:r>
      <w:r>
        <w:rPr>
          <w:rFonts w:hint="eastAsia" w:asciiTheme="majorEastAsia" w:hAnsiTheme="majorEastAsia" w:eastAsiaTheme="majorEastAsia"/>
          <w:sz w:val="28"/>
          <w:szCs w:val="28"/>
        </w:rPr>
        <w:t>２</w:t>
      </w:r>
    </w:p>
    <w:p>
      <w:pPr>
        <w:jc w:val="left"/>
        <w:rPr>
          <w:rFonts w:asciiTheme="majorEastAsia" w:hAnsiTheme="majorEastAsia" w:eastAsiaTheme="majorEastAsia"/>
          <w:sz w:val="28"/>
          <w:szCs w:val="28"/>
        </w:rPr>
      </w:pPr>
      <w:r>
        <w:rPr>
          <w:rFonts w:hint="eastAsia" w:asciiTheme="majorEastAsia" w:hAnsiTheme="majorEastAsia" w:eastAsiaTheme="majorEastAsia"/>
          <w:sz w:val="28"/>
          <w:szCs w:val="28"/>
        </w:rPr>
        <w:t>３　作業の適正化</w:t>
      </w:r>
      <w:r>
        <w:rPr>
          <w:rFonts w:asciiTheme="majorEastAsia" w:hAnsiTheme="majorEastAsia" w:eastAsiaTheme="majorEastAsia"/>
          <w:sz w:val="28"/>
          <w:szCs w:val="28"/>
        </w:rPr>
        <w:t>………………………………………………………</w:t>
      </w:r>
      <w:r>
        <w:rPr>
          <w:rFonts w:hint="eastAsia" w:asciiTheme="majorEastAsia" w:hAnsiTheme="majorEastAsia" w:eastAsiaTheme="majorEastAsia"/>
          <w:sz w:val="28"/>
          <w:szCs w:val="28"/>
        </w:rPr>
        <w:t>２</w:t>
      </w:r>
    </w:p>
    <w:p>
      <w:pPr>
        <w:jc w:val="left"/>
        <w:rPr>
          <w:rFonts w:asciiTheme="majorEastAsia" w:hAnsiTheme="majorEastAsia" w:eastAsiaTheme="majorEastAsia"/>
          <w:sz w:val="28"/>
          <w:szCs w:val="28"/>
        </w:rPr>
      </w:pPr>
      <w:r>
        <w:rPr>
          <w:rFonts w:hint="eastAsia" w:asciiTheme="majorEastAsia" w:hAnsiTheme="majorEastAsia" w:eastAsiaTheme="majorEastAsia"/>
          <w:sz w:val="28"/>
          <w:szCs w:val="28"/>
        </w:rPr>
        <w:t>４　材料</w:t>
      </w:r>
      <w:r>
        <w:rPr>
          <w:rFonts w:asciiTheme="majorEastAsia" w:hAnsiTheme="majorEastAsia" w:eastAsiaTheme="majorEastAsia"/>
          <w:sz w:val="28"/>
          <w:szCs w:val="28"/>
        </w:rPr>
        <w:t>…………………………………………………………………</w:t>
      </w:r>
      <w:r>
        <w:rPr>
          <w:rFonts w:hint="eastAsia" w:asciiTheme="majorEastAsia" w:hAnsiTheme="majorEastAsia" w:eastAsiaTheme="majorEastAsia"/>
          <w:sz w:val="28"/>
          <w:szCs w:val="28"/>
        </w:rPr>
        <w:t>３</w:t>
      </w:r>
    </w:p>
    <w:p>
      <w:pPr>
        <w:jc w:val="left"/>
        <w:rPr>
          <w:rFonts w:asciiTheme="majorEastAsia" w:hAnsiTheme="majorEastAsia" w:eastAsiaTheme="majorEastAsia"/>
          <w:sz w:val="28"/>
          <w:szCs w:val="28"/>
        </w:rPr>
      </w:pPr>
      <w:r>
        <w:rPr>
          <w:rFonts w:hint="eastAsia" w:asciiTheme="majorEastAsia" w:hAnsiTheme="majorEastAsia" w:eastAsiaTheme="majorEastAsia"/>
          <w:sz w:val="28"/>
          <w:szCs w:val="28"/>
        </w:rPr>
        <w:t>５　安全管理</w:t>
      </w:r>
      <w:r>
        <w:rPr>
          <w:rFonts w:asciiTheme="majorEastAsia" w:hAnsiTheme="majorEastAsia" w:eastAsiaTheme="majorEastAsia"/>
          <w:sz w:val="28"/>
          <w:szCs w:val="28"/>
        </w:rPr>
        <w:t>……………………………………………………………</w:t>
      </w:r>
      <w:r>
        <w:rPr>
          <w:rFonts w:hint="eastAsia" w:asciiTheme="majorEastAsia" w:hAnsiTheme="majorEastAsia" w:eastAsiaTheme="majorEastAsia"/>
          <w:sz w:val="28"/>
          <w:szCs w:val="28"/>
        </w:rPr>
        <w:t>３</w:t>
      </w:r>
    </w:p>
    <w:p>
      <w:pPr>
        <w:jc w:val="left"/>
        <w:rPr>
          <w:rFonts w:asciiTheme="majorEastAsia" w:hAnsiTheme="majorEastAsia" w:eastAsiaTheme="majorEastAsia"/>
          <w:sz w:val="28"/>
          <w:szCs w:val="28"/>
        </w:rPr>
      </w:pPr>
      <w:r>
        <w:rPr>
          <w:rFonts w:hint="eastAsia" w:asciiTheme="majorEastAsia" w:hAnsiTheme="majorEastAsia" w:eastAsiaTheme="majorEastAsia"/>
          <w:sz w:val="28"/>
          <w:szCs w:val="28"/>
        </w:rPr>
        <w:t>６　完了</w:t>
      </w:r>
      <w:r>
        <w:rPr>
          <w:rFonts w:asciiTheme="majorEastAsia" w:hAnsiTheme="majorEastAsia" w:eastAsiaTheme="majorEastAsia"/>
          <w:sz w:val="28"/>
          <w:szCs w:val="28"/>
        </w:rPr>
        <w:t>…………………………………………………………………</w:t>
      </w:r>
      <w:r>
        <w:rPr>
          <w:rFonts w:hint="eastAsia" w:asciiTheme="majorEastAsia" w:hAnsiTheme="majorEastAsia" w:eastAsiaTheme="majorEastAsia"/>
          <w:sz w:val="28"/>
          <w:szCs w:val="28"/>
        </w:rPr>
        <w:t>４</w:t>
      </w:r>
    </w:p>
    <w:p>
      <w:pPr>
        <w:jc w:val="left"/>
        <w:rPr>
          <w:rFonts w:asciiTheme="majorEastAsia" w:hAnsiTheme="majorEastAsia" w:eastAsiaTheme="majorEastAsia"/>
          <w:sz w:val="40"/>
          <w:szCs w:val="40"/>
        </w:rPr>
      </w:pPr>
      <w:r>
        <w:rPr>
          <w:rFonts w:hint="eastAsia" w:asciiTheme="majorEastAsia" w:hAnsiTheme="majorEastAsia" w:eastAsiaTheme="majorEastAsia"/>
          <w:sz w:val="40"/>
          <w:szCs w:val="40"/>
        </w:rPr>
        <w:t>第２章　管 理 作 業</w:t>
      </w:r>
    </w:p>
    <w:p>
      <w:pPr>
        <w:jc w:val="left"/>
        <w:rPr>
          <w:rFonts w:asciiTheme="majorEastAsia" w:hAnsiTheme="majorEastAsia" w:eastAsiaTheme="majorEastAsia"/>
          <w:sz w:val="28"/>
          <w:szCs w:val="28"/>
        </w:rPr>
      </w:pPr>
      <w:r>
        <w:rPr>
          <w:rFonts w:hint="eastAsia" w:asciiTheme="majorEastAsia" w:hAnsiTheme="majorEastAsia" w:eastAsiaTheme="majorEastAsia"/>
          <w:sz w:val="28"/>
          <w:szCs w:val="28"/>
        </w:rPr>
        <w:t>１　一般事項</w:t>
      </w:r>
      <w:r>
        <w:rPr>
          <w:rFonts w:asciiTheme="majorEastAsia" w:hAnsiTheme="majorEastAsia" w:eastAsiaTheme="majorEastAsia"/>
          <w:sz w:val="28"/>
          <w:szCs w:val="28"/>
        </w:rPr>
        <w:t>……………………………………………………………</w:t>
      </w:r>
      <w:r>
        <w:rPr>
          <w:rFonts w:hint="eastAsia" w:asciiTheme="majorEastAsia" w:hAnsiTheme="majorEastAsia" w:eastAsiaTheme="majorEastAsia"/>
          <w:sz w:val="28"/>
          <w:szCs w:val="28"/>
        </w:rPr>
        <w:t>４</w:t>
      </w:r>
    </w:p>
    <w:p>
      <w:pPr>
        <w:jc w:val="left"/>
        <w:rPr>
          <w:rFonts w:asciiTheme="majorEastAsia" w:hAnsiTheme="majorEastAsia" w:eastAsiaTheme="majorEastAsia"/>
          <w:sz w:val="28"/>
          <w:szCs w:val="28"/>
        </w:rPr>
      </w:pPr>
      <w:r>
        <w:rPr>
          <w:rFonts w:hint="eastAsia" w:asciiTheme="majorEastAsia" w:hAnsiTheme="majorEastAsia" w:eastAsiaTheme="majorEastAsia"/>
          <w:sz w:val="28"/>
          <w:szCs w:val="28"/>
        </w:rPr>
        <w:t>２　清掃</w:t>
      </w:r>
      <w:r>
        <w:rPr>
          <w:rFonts w:asciiTheme="majorEastAsia" w:hAnsiTheme="majorEastAsia" w:eastAsiaTheme="majorEastAsia"/>
          <w:sz w:val="28"/>
          <w:szCs w:val="28"/>
        </w:rPr>
        <w:t>…………………………………………………………………</w:t>
      </w:r>
      <w:r>
        <w:rPr>
          <w:rFonts w:hint="eastAsia" w:asciiTheme="majorEastAsia" w:hAnsiTheme="majorEastAsia" w:eastAsiaTheme="majorEastAsia"/>
          <w:sz w:val="28"/>
          <w:szCs w:val="28"/>
        </w:rPr>
        <w:t>５</w:t>
      </w:r>
    </w:p>
    <w:p>
      <w:pPr>
        <w:jc w:val="left"/>
        <w:rPr>
          <w:rFonts w:asciiTheme="majorEastAsia" w:hAnsiTheme="majorEastAsia" w:eastAsiaTheme="majorEastAsia"/>
          <w:sz w:val="28"/>
          <w:szCs w:val="28"/>
        </w:rPr>
      </w:pPr>
      <w:r>
        <w:rPr>
          <w:rFonts w:hint="eastAsia" w:asciiTheme="majorEastAsia" w:hAnsiTheme="majorEastAsia" w:eastAsiaTheme="majorEastAsia"/>
          <w:sz w:val="28"/>
          <w:szCs w:val="28"/>
        </w:rPr>
        <w:t>３　除草・草刈り</w:t>
      </w:r>
      <w:r>
        <w:rPr>
          <w:rFonts w:asciiTheme="majorEastAsia" w:hAnsiTheme="majorEastAsia" w:eastAsiaTheme="majorEastAsia"/>
          <w:sz w:val="28"/>
          <w:szCs w:val="28"/>
        </w:rPr>
        <w:t>………………………………………………………</w:t>
      </w:r>
      <w:r>
        <w:rPr>
          <w:rFonts w:hint="eastAsia" w:asciiTheme="majorEastAsia" w:hAnsiTheme="majorEastAsia" w:eastAsiaTheme="majorEastAsia"/>
          <w:sz w:val="28"/>
          <w:szCs w:val="28"/>
        </w:rPr>
        <w:t>５</w:t>
      </w:r>
    </w:p>
    <w:p>
      <w:pPr>
        <w:jc w:val="left"/>
        <w:rPr>
          <w:rFonts w:asciiTheme="majorEastAsia" w:hAnsiTheme="majorEastAsia" w:eastAsiaTheme="majorEastAsia"/>
          <w:sz w:val="28"/>
          <w:szCs w:val="28"/>
        </w:rPr>
      </w:pPr>
      <w:r>
        <w:rPr>
          <w:rFonts w:hint="eastAsia" w:asciiTheme="majorEastAsia" w:hAnsiTheme="majorEastAsia" w:eastAsiaTheme="majorEastAsia"/>
          <w:sz w:val="28"/>
          <w:szCs w:val="28"/>
        </w:rPr>
        <w:t>４　病害虫防除</w:t>
      </w:r>
      <w:r>
        <w:rPr>
          <w:rFonts w:asciiTheme="majorEastAsia" w:hAnsiTheme="majorEastAsia" w:eastAsiaTheme="majorEastAsia"/>
          <w:sz w:val="28"/>
          <w:szCs w:val="28"/>
        </w:rPr>
        <w:t>…………………………………………………………</w:t>
      </w:r>
      <w:r>
        <w:rPr>
          <w:rFonts w:hint="eastAsia" w:asciiTheme="majorEastAsia" w:hAnsiTheme="majorEastAsia" w:eastAsiaTheme="majorEastAsia"/>
          <w:sz w:val="28"/>
          <w:szCs w:val="28"/>
        </w:rPr>
        <w:t>６</w:t>
      </w:r>
    </w:p>
    <w:p>
      <w:pPr>
        <w:jc w:val="left"/>
        <w:rPr>
          <w:rFonts w:asciiTheme="majorEastAsia" w:hAnsiTheme="majorEastAsia" w:eastAsiaTheme="majorEastAsia"/>
          <w:sz w:val="28"/>
          <w:szCs w:val="28"/>
        </w:rPr>
      </w:pPr>
      <w:r>
        <w:rPr>
          <w:rFonts w:hint="eastAsia" w:asciiTheme="majorEastAsia" w:hAnsiTheme="majorEastAsia" w:eastAsiaTheme="majorEastAsia"/>
          <w:sz w:val="28"/>
          <w:szCs w:val="28"/>
        </w:rPr>
        <w:t>５　芝生</w:t>
      </w:r>
      <w:r>
        <w:rPr>
          <w:rFonts w:asciiTheme="majorEastAsia" w:hAnsiTheme="majorEastAsia" w:eastAsiaTheme="majorEastAsia"/>
          <w:sz w:val="28"/>
          <w:szCs w:val="28"/>
        </w:rPr>
        <w:t>…………………………………………………………………</w:t>
      </w:r>
      <w:r>
        <w:rPr>
          <w:rFonts w:hint="eastAsia" w:asciiTheme="majorEastAsia" w:hAnsiTheme="majorEastAsia" w:eastAsiaTheme="majorEastAsia"/>
          <w:sz w:val="28"/>
          <w:szCs w:val="28"/>
        </w:rPr>
        <w:t>６</w:t>
      </w:r>
    </w:p>
    <w:p>
      <w:pPr>
        <w:jc w:val="left"/>
        <w:rPr>
          <w:rFonts w:asciiTheme="majorEastAsia" w:hAnsiTheme="majorEastAsia" w:eastAsiaTheme="majorEastAsia"/>
          <w:sz w:val="28"/>
          <w:szCs w:val="28"/>
        </w:rPr>
      </w:pPr>
      <w:r>
        <w:rPr>
          <w:rFonts w:hint="eastAsia" w:asciiTheme="majorEastAsia" w:hAnsiTheme="majorEastAsia" w:eastAsiaTheme="majorEastAsia"/>
          <w:sz w:val="28"/>
          <w:szCs w:val="28"/>
        </w:rPr>
        <w:t>６　樹木</w:t>
      </w:r>
      <w:r>
        <w:rPr>
          <w:rFonts w:asciiTheme="majorEastAsia" w:hAnsiTheme="majorEastAsia" w:eastAsiaTheme="majorEastAsia"/>
          <w:sz w:val="28"/>
          <w:szCs w:val="28"/>
        </w:rPr>
        <w:t>…………………………………………………………………</w:t>
      </w:r>
      <w:r>
        <w:rPr>
          <w:rFonts w:hint="eastAsia" w:asciiTheme="majorEastAsia" w:hAnsiTheme="majorEastAsia" w:eastAsiaTheme="majorEastAsia"/>
          <w:sz w:val="28"/>
          <w:szCs w:val="28"/>
        </w:rPr>
        <w:t>６</w:t>
      </w:r>
    </w:p>
    <w:p>
      <w:pPr>
        <w:jc w:val="left"/>
        <w:rPr>
          <w:rFonts w:asciiTheme="majorEastAsia" w:hAnsiTheme="majorEastAsia" w:eastAsiaTheme="majorEastAsia"/>
          <w:sz w:val="28"/>
          <w:szCs w:val="28"/>
        </w:rPr>
      </w:pPr>
      <w:r>
        <w:rPr>
          <w:rFonts w:hint="eastAsia" w:asciiTheme="majorEastAsia" w:hAnsiTheme="majorEastAsia" w:eastAsiaTheme="majorEastAsia"/>
          <w:sz w:val="28"/>
          <w:szCs w:val="28"/>
        </w:rPr>
        <w:t>７　その他</w:t>
      </w:r>
      <w:r>
        <w:rPr>
          <w:rFonts w:asciiTheme="majorEastAsia" w:hAnsiTheme="majorEastAsia" w:eastAsiaTheme="majorEastAsia"/>
          <w:sz w:val="28"/>
          <w:szCs w:val="28"/>
        </w:rPr>
        <w:t>………………………………………………………………</w:t>
      </w:r>
      <w:r>
        <w:rPr>
          <w:rFonts w:hint="eastAsia" w:asciiTheme="majorEastAsia" w:hAnsiTheme="majorEastAsia" w:eastAsiaTheme="majorEastAsia"/>
          <w:sz w:val="28"/>
          <w:szCs w:val="28"/>
        </w:rPr>
        <w:t>８</w:t>
      </w:r>
    </w:p>
    <w:p>
      <w:pPr>
        <w:jc w:val="left"/>
        <w:rPr>
          <w:rFonts w:asciiTheme="majorEastAsia" w:hAnsiTheme="majorEastAsia" w:eastAsiaTheme="majorEastAsia"/>
          <w:sz w:val="28"/>
          <w:szCs w:val="28"/>
        </w:rPr>
      </w:pPr>
      <w:r>
        <w:rPr>
          <w:rFonts w:hint="eastAsia" w:asciiTheme="majorEastAsia" w:hAnsiTheme="majorEastAsia" w:eastAsiaTheme="majorEastAsia"/>
          <w:sz w:val="28"/>
          <w:szCs w:val="28"/>
        </w:rPr>
        <w:t>別表（一）</w:t>
      </w:r>
      <w:r>
        <w:rPr>
          <w:rFonts w:asciiTheme="majorEastAsia" w:hAnsiTheme="majorEastAsia" w:eastAsiaTheme="majorEastAsia"/>
          <w:sz w:val="28"/>
          <w:szCs w:val="28"/>
        </w:rPr>
        <w:t>………………………………………………………………</w:t>
      </w:r>
      <w:r>
        <w:rPr>
          <w:rFonts w:hint="eastAsia" w:asciiTheme="majorEastAsia" w:hAnsiTheme="majorEastAsia" w:eastAsiaTheme="majorEastAsia"/>
          <w:sz w:val="28"/>
          <w:szCs w:val="28"/>
        </w:rPr>
        <w:t>９</w:t>
      </w:r>
    </w:p>
    <w:p>
      <w:pPr>
        <w:jc w:val="left"/>
        <w:rPr>
          <w:rFonts w:asciiTheme="majorEastAsia" w:hAnsiTheme="majorEastAsia" w:eastAsiaTheme="majorEastAsia"/>
          <w:sz w:val="24"/>
          <w:szCs w:val="24"/>
        </w:rPr>
      </w:pPr>
      <w:r>
        <w:rPr>
          <w:rFonts w:hint="eastAsia" w:asciiTheme="majorEastAsia" w:hAnsiTheme="majorEastAsia" w:eastAsiaTheme="majorEastAsia"/>
          <w:sz w:val="28"/>
          <w:szCs w:val="28"/>
        </w:rPr>
        <w:t>別表（二）</w:t>
      </w:r>
      <w:r>
        <w:rPr>
          <w:rFonts w:asciiTheme="majorEastAsia" w:hAnsiTheme="majorEastAsia" w:eastAsiaTheme="majorEastAsia"/>
          <w:sz w:val="28"/>
          <w:szCs w:val="28"/>
        </w:rPr>
        <w:t>………………………………………………………………</w:t>
      </w:r>
      <w:r>
        <w:rPr>
          <w:rFonts w:hint="eastAsia" w:asciiTheme="majorEastAsia" w:hAnsiTheme="majorEastAsia" w:eastAsiaTheme="majorEastAsia"/>
          <w:sz w:val="28"/>
          <w:szCs w:val="28"/>
        </w:rPr>
        <w:t>１０</w:t>
      </w:r>
    </w:p>
    <w:p>
      <w:pPr>
        <w:jc w:val="left"/>
        <w:rPr>
          <w:rFonts w:asciiTheme="majorEastAsia" w:hAnsiTheme="majorEastAsia" w:eastAsiaTheme="majorEastAsia"/>
          <w:sz w:val="24"/>
          <w:szCs w:val="24"/>
        </w:rPr>
        <w:sectPr>
          <w:pgSz w:w="11906" w:h="16838"/>
          <w:pgMar w:top="1440" w:right="1080" w:bottom="1440" w:left="1080" w:header="851" w:footer="992" w:gutter="0"/>
          <w:cols w:space="425" w:num="1"/>
          <w:docGrid w:type="lines" w:linePitch="360" w:charSpace="0"/>
        </w:sectPr>
      </w:pPr>
    </w:p>
    <w:p>
      <w:pPr>
        <w:widowControl/>
        <w:jc w:val="center"/>
        <w:rPr>
          <w:rFonts w:asciiTheme="majorEastAsia" w:hAnsiTheme="majorEastAsia" w:eastAsiaTheme="majorEastAsia"/>
          <w:sz w:val="40"/>
          <w:szCs w:val="40"/>
        </w:rPr>
      </w:pPr>
      <w:r>
        <w:rPr>
          <w:rFonts w:hint="eastAsia" w:asciiTheme="majorEastAsia" w:hAnsiTheme="majorEastAsia" w:eastAsiaTheme="majorEastAsia"/>
          <w:sz w:val="40"/>
          <w:szCs w:val="40"/>
        </w:rPr>
        <w:t>第１章　総　　　　　則</w:t>
      </w:r>
    </w:p>
    <w:p>
      <w:pPr>
        <w:widowControl/>
        <w:jc w:val="left"/>
        <w:rPr>
          <w:rFonts w:asciiTheme="majorEastAsia" w:hAnsiTheme="majorEastAsia" w:eastAsiaTheme="majorEastAsia"/>
          <w:sz w:val="32"/>
          <w:szCs w:val="32"/>
        </w:rPr>
      </w:pPr>
      <w:r>
        <w:rPr>
          <w:rFonts w:hint="eastAsia" w:asciiTheme="majorEastAsia" w:hAnsiTheme="majorEastAsia" w:eastAsiaTheme="majorEastAsia"/>
          <w:sz w:val="32"/>
          <w:szCs w:val="32"/>
        </w:rPr>
        <w:t>第１節　一 般 事 項</w:t>
      </w:r>
    </w:p>
    <w:p>
      <w:pPr>
        <w:pStyle w:val="20"/>
        <w:numPr>
          <w:ilvl w:val="0"/>
          <w:numId w:val="2"/>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適用</w:t>
      </w:r>
    </w:p>
    <w:p>
      <w:pPr>
        <w:pStyle w:val="20"/>
        <w:numPr>
          <w:ilvl w:val="1"/>
          <w:numId w:val="2"/>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この仕様書は、〇〇〇管理組合が発注する植栽に関わる委託作業（以下「委託作業」）に適用する。</w:t>
      </w:r>
    </w:p>
    <w:p>
      <w:pPr>
        <w:pStyle w:val="20"/>
        <w:numPr>
          <w:ilvl w:val="1"/>
          <w:numId w:val="2"/>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委託作業は、それぞれの作業に応じ、本仕様書に定める仕様に従い施行する。</w:t>
      </w:r>
    </w:p>
    <w:p>
      <w:pPr>
        <w:pStyle w:val="20"/>
        <w:numPr>
          <w:ilvl w:val="1"/>
          <w:numId w:val="2"/>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本仕様書の定めと特記仕様書の定めが異なるときは、特記仕様書の定める仕様に従い施行する。</w:t>
      </w:r>
    </w:p>
    <w:p>
      <w:pPr>
        <w:pStyle w:val="20"/>
        <w:numPr>
          <w:ilvl w:val="1"/>
          <w:numId w:val="2"/>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この仕様書に定めのない事項については、監督員の指示に従い施行する。</w:t>
      </w:r>
    </w:p>
    <w:p>
      <w:pPr>
        <w:pStyle w:val="20"/>
        <w:numPr>
          <w:ilvl w:val="0"/>
          <w:numId w:val="2"/>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費用負担</w:t>
      </w:r>
    </w:p>
    <w:p>
      <w:pPr>
        <w:pStyle w:val="20"/>
        <w:numPr>
          <w:ilvl w:val="1"/>
          <w:numId w:val="2"/>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材料及び官公署への届出手続きに必要な費用は受注者の負担とする。</w:t>
      </w:r>
    </w:p>
    <w:p>
      <w:pPr>
        <w:pStyle w:val="20"/>
        <w:numPr>
          <w:ilvl w:val="1"/>
          <w:numId w:val="2"/>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受注者が業務を行う為に必要な水、電力に要する費用は管理組合の負担とする。</w:t>
      </w:r>
    </w:p>
    <w:p>
      <w:pPr>
        <w:pStyle w:val="20"/>
        <w:numPr>
          <w:ilvl w:val="1"/>
          <w:numId w:val="2"/>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その他業務を実施するために必要な資器材、消耗品等はすべて受注者の負担において調達するものとする。</w:t>
      </w:r>
    </w:p>
    <w:p>
      <w:pPr>
        <w:pStyle w:val="20"/>
        <w:numPr>
          <w:ilvl w:val="0"/>
          <w:numId w:val="2"/>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監督員</w:t>
      </w:r>
    </w:p>
    <w:p>
      <w:pPr>
        <w:pStyle w:val="20"/>
        <w:numPr>
          <w:ilvl w:val="1"/>
          <w:numId w:val="2"/>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監督員は、原則として管理組合からマンション管理業務の委託を受けた者（管理員等）が立会業務の一環としてその業務を行うこととし、受注者と適宜協議を行いながら、本仕様書の内容が適切に施行されているかを確認する。</w:t>
      </w:r>
    </w:p>
    <w:p>
      <w:pPr>
        <w:pStyle w:val="20"/>
        <w:numPr>
          <w:ilvl w:val="1"/>
          <w:numId w:val="2"/>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管理組合は、必要があるときは組合員をもって監督員を補佐し、助言を与えることができる。監督員はその助言をもとに、本仕様書の範囲内において、受注者に対し適切な指示を行うものとする。</w:t>
      </w:r>
    </w:p>
    <w:p>
      <w:pPr>
        <w:pStyle w:val="20"/>
        <w:numPr>
          <w:ilvl w:val="1"/>
          <w:numId w:val="2"/>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第１項の原則は、監督員となる予定の者に故障がある場合もしくは管理組合理事会の承認により、組合員がこれを代行することを妨げないものとする。</w:t>
      </w:r>
    </w:p>
    <w:p>
      <w:pPr>
        <w:pStyle w:val="20"/>
        <w:numPr>
          <w:ilvl w:val="0"/>
          <w:numId w:val="2"/>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法令等の遵守及び手続代行</w:t>
      </w:r>
    </w:p>
    <w:p>
      <w:pPr>
        <w:pStyle w:val="20"/>
        <w:numPr>
          <w:ilvl w:val="1"/>
          <w:numId w:val="2"/>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作業施行にあたっては、関係する法令、条例及び規則等を遵守し作業の円滑な進捗を図ること。また、官公署への必要な届出手続等は、速やかに処理すること。</w:t>
      </w:r>
    </w:p>
    <w:p>
      <w:pPr>
        <w:pStyle w:val="20"/>
        <w:numPr>
          <w:ilvl w:val="1"/>
          <w:numId w:val="2"/>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作業施行に関して、関係官公署やマンション居住者、付近住民及び利用者と交渉を要するとき、または交渉を受けたときは、速やかに監督員と協議すること。</w:t>
      </w:r>
    </w:p>
    <w:p>
      <w:pPr>
        <w:pStyle w:val="20"/>
        <w:numPr>
          <w:ilvl w:val="0"/>
          <w:numId w:val="2"/>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軽微な変更</w:t>
      </w:r>
    </w:p>
    <w:p>
      <w:pPr>
        <w:pStyle w:val="20"/>
        <w:ind w:left="425" w:leftChars="0"/>
        <w:jc w:val="left"/>
        <w:rPr>
          <w:rFonts w:asciiTheme="majorEastAsia" w:hAnsiTheme="majorEastAsia" w:eastAsiaTheme="majorEastAsia"/>
          <w:szCs w:val="21"/>
        </w:rPr>
      </w:pPr>
      <w:r>
        <w:rPr>
          <w:rFonts w:hint="eastAsia" w:asciiTheme="majorEastAsia" w:hAnsiTheme="majorEastAsia" w:eastAsiaTheme="majorEastAsia"/>
          <w:szCs w:val="21"/>
        </w:rPr>
        <w:t>　良好な植栽を維持していくために、現場の状況などにより、作業位置あるいは方法を変更する場合には、監督員と協議のうえ施行すること。</w:t>
      </w:r>
    </w:p>
    <w:p>
      <w:pPr>
        <w:pStyle w:val="20"/>
        <w:numPr>
          <w:ilvl w:val="0"/>
          <w:numId w:val="2"/>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関係書類の提出</w:t>
      </w:r>
    </w:p>
    <w:p>
      <w:pPr>
        <w:pStyle w:val="20"/>
        <w:ind w:left="425" w:leftChars="0"/>
        <w:jc w:val="left"/>
        <w:rPr>
          <w:rFonts w:asciiTheme="majorEastAsia" w:hAnsiTheme="majorEastAsia" w:eastAsiaTheme="majorEastAsia"/>
          <w:szCs w:val="21"/>
        </w:rPr>
      </w:pPr>
      <w:r>
        <w:rPr>
          <w:rFonts w:hint="eastAsia" w:asciiTheme="majorEastAsia" w:hAnsiTheme="majorEastAsia" w:eastAsiaTheme="majorEastAsia"/>
          <w:szCs w:val="21"/>
        </w:rPr>
        <w:t>　受注者は別表（一）の内容に基づき、関係書類を提出すること。但し、記載のない資料の提出を妨げないものとする。</w:t>
      </w:r>
    </w:p>
    <w:p>
      <w:pPr>
        <w:pStyle w:val="20"/>
        <w:numPr>
          <w:ilvl w:val="0"/>
          <w:numId w:val="2"/>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疑義の解釈</w:t>
      </w:r>
    </w:p>
    <w:p>
      <w:pPr>
        <w:pStyle w:val="20"/>
        <w:ind w:left="425" w:leftChars="0"/>
        <w:jc w:val="left"/>
        <w:rPr>
          <w:rFonts w:asciiTheme="majorEastAsia" w:hAnsiTheme="majorEastAsia" w:eastAsiaTheme="majorEastAsia"/>
          <w:szCs w:val="21"/>
        </w:rPr>
      </w:pPr>
      <w:r>
        <w:rPr>
          <w:rFonts w:hint="eastAsia" w:asciiTheme="majorEastAsia" w:hAnsiTheme="majorEastAsia" w:eastAsiaTheme="majorEastAsia"/>
          <w:szCs w:val="21"/>
        </w:rPr>
        <w:t>　仕様書に定める事項について、疑義を生じた場合の解釈及び本作業の細目については監督員の指示に従うこと。</w:t>
      </w:r>
    </w:p>
    <w:p>
      <w:pPr>
        <w:pStyle w:val="20"/>
        <w:numPr>
          <w:ilvl w:val="0"/>
          <w:numId w:val="2"/>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報告</w:t>
      </w:r>
    </w:p>
    <w:p>
      <w:pPr>
        <w:pStyle w:val="20"/>
        <w:ind w:left="425" w:leftChars="0"/>
        <w:jc w:val="left"/>
        <w:rPr>
          <w:rFonts w:asciiTheme="majorEastAsia" w:hAnsiTheme="majorEastAsia" w:eastAsiaTheme="majorEastAsia"/>
          <w:szCs w:val="21"/>
        </w:rPr>
      </w:pPr>
      <w:r>
        <w:rPr>
          <w:rFonts w:hint="eastAsia" w:asciiTheme="majorEastAsia" w:hAnsiTheme="majorEastAsia" w:eastAsiaTheme="majorEastAsia"/>
          <w:szCs w:val="21"/>
        </w:rPr>
        <w:t>　マンション敷地内作業において、不審物等を発見した場合は直ちに監督員に報告すること。</w:t>
      </w:r>
    </w:p>
    <w:p>
      <w:pPr>
        <w:pStyle w:val="20"/>
        <w:numPr>
          <w:ilvl w:val="0"/>
          <w:numId w:val="2"/>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見積事項と施工内容の乖離防止</w:t>
      </w:r>
    </w:p>
    <w:p>
      <w:pPr>
        <w:pStyle w:val="20"/>
        <w:numPr>
          <w:ilvl w:val="1"/>
          <w:numId w:val="2"/>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見積事項と施工内容が乖離することを防止するため、受注者は監督員に対し、事前に施工範囲及び施工前後の違いを十分に説明し了承を得てから施工すること。</w:t>
      </w:r>
    </w:p>
    <w:p>
      <w:pPr>
        <w:pStyle w:val="20"/>
        <w:numPr>
          <w:ilvl w:val="1"/>
          <w:numId w:val="2"/>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受注者は、各工程の施工中もしくは施工後において当初の見積事項と施工内容が異なることを監督員より指摘された場合は直ちに施工を中断し、互いに協議すること。</w:t>
      </w:r>
    </w:p>
    <w:p>
      <w:pPr>
        <w:pStyle w:val="20"/>
        <w:numPr>
          <w:ilvl w:val="1"/>
          <w:numId w:val="2"/>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監督員は、前項における協議を行った場合は、遅滞なく管理組合にその内容を報告すること。</w:t>
      </w:r>
    </w:p>
    <w:p>
      <w:pPr>
        <w:jc w:val="left"/>
        <w:rPr>
          <w:rFonts w:asciiTheme="majorEastAsia" w:hAnsiTheme="majorEastAsia" w:eastAsiaTheme="majorEastAsia"/>
          <w:sz w:val="32"/>
          <w:szCs w:val="32"/>
        </w:rPr>
      </w:pPr>
      <w:r>
        <w:rPr>
          <w:rFonts w:hint="eastAsia" w:asciiTheme="majorEastAsia" w:hAnsiTheme="majorEastAsia" w:eastAsiaTheme="majorEastAsia"/>
          <w:sz w:val="32"/>
          <w:szCs w:val="32"/>
        </w:rPr>
        <w:t>第２節　着　　　手</w:t>
      </w:r>
    </w:p>
    <w:p>
      <w:pPr>
        <w:pStyle w:val="20"/>
        <w:numPr>
          <w:ilvl w:val="0"/>
          <w:numId w:val="3"/>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作業の着手</w:t>
      </w:r>
    </w:p>
    <w:p>
      <w:pPr>
        <w:pStyle w:val="20"/>
        <w:ind w:left="420" w:leftChars="0"/>
        <w:jc w:val="left"/>
        <w:rPr>
          <w:rFonts w:asciiTheme="majorEastAsia" w:hAnsiTheme="majorEastAsia" w:eastAsiaTheme="majorEastAsia"/>
          <w:szCs w:val="21"/>
        </w:rPr>
      </w:pPr>
      <w:r>
        <w:rPr>
          <w:rFonts w:hint="eastAsia" w:asciiTheme="majorEastAsia" w:hAnsiTheme="majorEastAsia" w:eastAsiaTheme="majorEastAsia"/>
          <w:szCs w:val="21"/>
        </w:rPr>
        <w:t>　作業の着手は、原則として契約締結後、管理組合が定める期間内に行う。</w:t>
      </w:r>
    </w:p>
    <w:p>
      <w:pPr>
        <w:pStyle w:val="20"/>
        <w:numPr>
          <w:ilvl w:val="0"/>
          <w:numId w:val="3"/>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作業工程の提出</w:t>
      </w:r>
    </w:p>
    <w:p>
      <w:pPr>
        <w:pStyle w:val="20"/>
        <w:ind w:left="420" w:leftChars="0"/>
        <w:jc w:val="left"/>
        <w:rPr>
          <w:rFonts w:asciiTheme="majorEastAsia" w:hAnsiTheme="majorEastAsia" w:eastAsiaTheme="majorEastAsia"/>
          <w:szCs w:val="21"/>
        </w:rPr>
      </w:pPr>
      <w:r>
        <w:rPr>
          <w:rFonts w:hint="eastAsia" w:asciiTheme="majorEastAsia" w:hAnsiTheme="majorEastAsia" w:eastAsiaTheme="majorEastAsia"/>
          <w:szCs w:val="21"/>
        </w:rPr>
        <w:t>　受注者は、作業の着手に先立ち作業工程を事前に監督員に提出すること。</w:t>
      </w:r>
    </w:p>
    <w:p>
      <w:pPr>
        <w:pStyle w:val="20"/>
        <w:ind w:left="0" w:leftChars="0"/>
        <w:jc w:val="left"/>
        <w:rPr>
          <w:rFonts w:asciiTheme="majorEastAsia" w:hAnsiTheme="majorEastAsia" w:eastAsiaTheme="majorEastAsia"/>
          <w:sz w:val="32"/>
          <w:szCs w:val="32"/>
        </w:rPr>
      </w:pPr>
      <w:r>
        <w:rPr>
          <w:rFonts w:hint="eastAsia" w:asciiTheme="majorEastAsia" w:hAnsiTheme="majorEastAsia" w:eastAsiaTheme="majorEastAsia"/>
          <w:sz w:val="32"/>
          <w:szCs w:val="32"/>
        </w:rPr>
        <w:t>第３節　作 業 の 適 正 化</w:t>
      </w:r>
    </w:p>
    <w:p>
      <w:pPr>
        <w:pStyle w:val="20"/>
        <w:numPr>
          <w:ilvl w:val="0"/>
          <w:numId w:val="4"/>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委託作業</w:t>
      </w:r>
    </w:p>
    <w:p>
      <w:pPr>
        <w:pStyle w:val="20"/>
        <w:ind w:left="420" w:leftChars="0"/>
        <w:jc w:val="left"/>
        <w:rPr>
          <w:rFonts w:asciiTheme="majorEastAsia" w:hAnsiTheme="majorEastAsia" w:eastAsiaTheme="majorEastAsia"/>
          <w:szCs w:val="21"/>
        </w:rPr>
      </w:pPr>
      <w:r>
        <w:rPr>
          <w:rFonts w:hint="eastAsia" w:asciiTheme="majorEastAsia" w:hAnsiTheme="majorEastAsia" w:eastAsiaTheme="majorEastAsia"/>
          <w:szCs w:val="21"/>
        </w:rPr>
        <w:t>　委託作業については、すべて本仕様書及び受注者にて作成した資料に基づき、監督員の指示に従って作業しなければならない。また、次の工程に移る場合は監督員へ報告することとし、監督員より指示があった場合にはその承諾を得ること。</w:t>
      </w:r>
    </w:p>
    <w:p>
      <w:pPr>
        <w:pStyle w:val="20"/>
        <w:numPr>
          <w:ilvl w:val="0"/>
          <w:numId w:val="4"/>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工程管理</w:t>
      </w:r>
    </w:p>
    <w:p>
      <w:pPr>
        <w:pStyle w:val="20"/>
        <w:numPr>
          <w:ilvl w:val="1"/>
          <w:numId w:val="4"/>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発注者は作業工程表により適正な施行管理を行うものとする。</w:t>
      </w:r>
    </w:p>
    <w:p>
      <w:pPr>
        <w:pStyle w:val="20"/>
        <w:numPr>
          <w:ilvl w:val="1"/>
          <w:numId w:val="4"/>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現行の作業工程表に変更が生じ、その内容が重要な場合にはその都度、変更した作業工程表を提出すること。</w:t>
      </w:r>
    </w:p>
    <w:p>
      <w:pPr>
        <w:pStyle w:val="20"/>
        <w:numPr>
          <w:ilvl w:val="0"/>
          <w:numId w:val="4"/>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事前協議</w:t>
      </w:r>
    </w:p>
    <w:p>
      <w:pPr>
        <w:pStyle w:val="20"/>
        <w:ind w:left="425" w:leftChars="0"/>
        <w:jc w:val="left"/>
        <w:rPr>
          <w:rFonts w:asciiTheme="majorEastAsia" w:hAnsiTheme="majorEastAsia" w:eastAsiaTheme="majorEastAsia"/>
          <w:szCs w:val="21"/>
        </w:rPr>
      </w:pPr>
      <w:r>
        <w:rPr>
          <w:rFonts w:hint="eastAsia" w:asciiTheme="majorEastAsia" w:hAnsiTheme="majorEastAsia" w:eastAsiaTheme="majorEastAsia"/>
          <w:szCs w:val="21"/>
        </w:rPr>
        <w:t>　特に施行時期の定められたもの、及び施行時期を逸すると効果の期待できない作業については、監督員もしくは管理組合と事前に協議し作業の進行を図ること。</w:t>
      </w:r>
    </w:p>
    <w:p>
      <w:pPr>
        <w:pStyle w:val="20"/>
        <w:numPr>
          <w:ilvl w:val="0"/>
          <w:numId w:val="4"/>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早朝作業</w:t>
      </w:r>
    </w:p>
    <w:p>
      <w:pPr>
        <w:pStyle w:val="20"/>
        <w:ind w:left="425" w:leftChars="0"/>
        <w:jc w:val="left"/>
        <w:rPr>
          <w:rFonts w:asciiTheme="majorEastAsia" w:hAnsiTheme="majorEastAsia" w:eastAsiaTheme="majorEastAsia"/>
          <w:szCs w:val="21"/>
        </w:rPr>
      </w:pPr>
      <w:r>
        <w:rPr>
          <w:rFonts w:hint="eastAsia" w:asciiTheme="majorEastAsia" w:hAnsiTheme="majorEastAsia" w:eastAsiaTheme="majorEastAsia"/>
          <w:szCs w:val="21"/>
        </w:rPr>
        <w:t>　委託作業の都合上、早朝作業を必要とする場合は監督員の承諾を得ること。</w:t>
      </w:r>
    </w:p>
    <w:p>
      <w:pPr>
        <w:pStyle w:val="20"/>
        <w:numPr>
          <w:ilvl w:val="0"/>
          <w:numId w:val="4"/>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休日等の作業</w:t>
      </w:r>
    </w:p>
    <w:p>
      <w:pPr>
        <w:pStyle w:val="20"/>
        <w:ind w:left="425" w:leftChars="0"/>
        <w:jc w:val="left"/>
        <w:rPr>
          <w:rFonts w:asciiTheme="majorEastAsia" w:hAnsiTheme="majorEastAsia" w:eastAsiaTheme="majorEastAsia"/>
          <w:szCs w:val="21"/>
        </w:rPr>
      </w:pPr>
      <w:r>
        <w:rPr>
          <w:rFonts w:hint="eastAsia" w:asciiTheme="majorEastAsia" w:hAnsiTheme="majorEastAsia" w:eastAsiaTheme="majorEastAsia"/>
          <w:szCs w:val="21"/>
        </w:rPr>
        <w:t>　委託作業の都合上、休日等に作業を必要とする場合は監督員の承諾を得ること。</w:t>
      </w:r>
    </w:p>
    <w:p>
      <w:pPr>
        <w:pStyle w:val="20"/>
        <w:numPr>
          <w:ilvl w:val="0"/>
          <w:numId w:val="5"/>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作業用機械器具等</w:t>
      </w:r>
    </w:p>
    <w:p>
      <w:pPr>
        <w:pStyle w:val="20"/>
        <w:ind w:left="420" w:leftChars="0"/>
        <w:jc w:val="left"/>
        <w:rPr>
          <w:rFonts w:asciiTheme="majorEastAsia" w:hAnsiTheme="majorEastAsia" w:eastAsiaTheme="majorEastAsia"/>
          <w:szCs w:val="21"/>
        </w:rPr>
      </w:pPr>
      <w:r>
        <w:rPr>
          <w:rFonts w:hint="eastAsia" w:asciiTheme="majorEastAsia" w:hAnsiTheme="majorEastAsia" w:eastAsiaTheme="majorEastAsia"/>
          <w:szCs w:val="21"/>
        </w:rPr>
        <w:t>　作業用機械器具、道具類は、各作業に適するものを使用すること。また、監督員が不適当と認めたときは、取替を指示することがある。</w:t>
      </w:r>
    </w:p>
    <w:p>
      <w:pPr>
        <w:pStyle w:val="20"/>
        <w:numPr>
          <w:ilvl w:val="0"/>
          <w:numId w:val="5"/>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作業記録写真</w:t>
      </w:r>
    </w:p>
    <w:p>
      <w:pPr>
        <w:pStyle w:val="20"/>
        <w:ind w:left="420" w:leftChars="0"/>
        <w:jc w:val="left"/>
        <w:rPr>
          <w:rFonts w:asciiTheme="majorEastAsia" w:hAnsiTheme="majorEastAsia" w:eastAsiaTheme="majorEastAsia"/>
          <w:szCs w:val="21"/>
        </w:rPr>
      </w:pPr>
      <w:r>
        <w:rPr>
          <w:rFonts w:hint="eastAsia" w:asciiTheme="majorEastAsia" w:hAnsiTheme="majorEastAsia" w:eastAsiaTheme="majorEastAsia"/>
          <w:szCs w:val="21"/>
        </w:rPr>
        <w:t>　受注者は、作業記録写真を撮影し、随時、監督員が点検できるよう整理するとともに、編集して施行完了の際に作業記録として提出すること。</w:t>
      </w:r>
    </w:p>
    <w:p>
      <w:pPr>
        <w:pStyle w:val="20"/>
        <w:numPr>
          <w:ilvl w:val="0"/>
          <w:numId w:val="5"/>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作業の確認</w:t>
      </w:r>
    </w:p>
    <w:p>
      <w:pPr>
        <w:pStyle w:val="20"/>
        <w:ind w:left="420" w:leftChars="0"/>
        <w:jc w:val="left"/>
        <w:rPr>
          <w:rFonts w:asciiTheme="majorEastAsia" w:hAnsiTheme="majorEastAsia" w:eastAsiaTheme="majorEastAsia"/>
          <w:szCs w:val="21"/>
        </w:rPr>
      </w:pPr>
      <w:r>
        <w:rPr>
          <w:rFonts w:hint="eastAsia" w:asciiTheme="majorEastAsia" w:hAnsiTheme="majorEastAsia" w:eastAsiaTheme="majorEastAsia"/>
          <w:szCs w:val="21"/>
        </w:rPr>
        <w:t>　受注者は、作業の確認を要する時点において、監督員の確認を受けること。</w:t>
      </w:r>
    </w:p>
    <w:p>
      <w:pPr>
        <w:pStyle w:val="20"/>
        <w:ind w:left="0" w:leftChars="0"/>
        <w:jc w:val="left"/>
        <w:rPr>
          <w:rFonts w:asciiTheme="majorEastAsia" w:hAnsiTheme="majorEastAsia" w:eastAsiaTheme="majorEastAsia"/>
          <w:szCs w:val="21"/>
        </w:rPr>
      </w:pPr>
    </w:p>
    <w:p>
      <w:pPr>
        <w:pStyle w:val="20"/>
        <w:ind w:left="0" w:leftChars="0"/>
        <w:jc w:val="left"/>
        <w:rPr>
          <w:rFonts w:asciiTheme="majorEastAsia" w:hAnsiTheme="majorEastAsia" w:eastAsiaTheme="majorEastAsia"/>
          <w:sz w:val="36"/>
          <w:szCs w:val="36"/>
        </w:rPr>
      </w:pPr>
      <w:r>
        <w:rPr>
          <w:rFonts w:hint="eastAsia" w:asciiTheme="majorEastAsia" w:hAnsiTheme="majorEastAsia" w:eastAsiaTheme="majorEastAsia"/>
          <w:sz w:val="36"/>
          <w:szCs w:val="36"/>
        </w:rPr>
        <w:t>第４節　材　　　料</w:t>
      </w:r>
    </w:p>
    <w:p>
      <w:pPr>
        <w:pStyle w:val="20"/>
        <w:ind w:left="420" w:leftChars="0"/>
        <w:jc w:val="left"/>
        <w:rPr>
          <w:rFonts w:asciiTheme="majorEastAsia" w:hAnsiTheme="majorEastAsia" w:eastAsiaTheme="majorEastAsia"/>
          <w:szCs w:val="21"/>
        </w:rPr>
      </w:pPr>
      <w:r>
        <w:rPr>
          <w:rFonts w:hint="eastAsia" w:asciiTheme="majorEastAsia" w:hAnsiTheme="majorEastAsia" w:eastAsiaTheme="majorEastAsia"/>
          <w:szCs w:val="21"/>
        </w:rPr>
        <w:t>使用材料は、受注者の責任において整理保管すること。また、品質不良と認められるものは、直ちにこれを搬出すること。</w:t>
      </w:r>
    </w:p>
    <w:p>
      <w:pPr>
        <w:pStyle w:val="20"/>
        <w:ind w:left="0" w:leftChars="0"/>
        <w:jc w:val="left"/>
        <w:rPr>
          <w:rFonts w:asciiTheme="majorEastAsia" w:hAnsiTheme="majorEastAsia" w:eastAsiaTheme="majorEastAsia"/>
          <w:szCs w:val="21"/>
        </w:rPr>
      </w:pPr>
    </w:p>
    <w:p>
      <w:pPr>
        <w:pStyle w:val="20"/>
        <w:ind w:left="0" w:leftChars="0"/>
        <w:jc w:val="left"/>
        <w:rPr>
          <w:rFonts w:asciiTheme="majorEastAsia" w:hAnsiTheme="majorEastAsia" w:eastAsiaTheme="majorEastAsia"/>
          <w:sz w:val="36"/>
          <w:szCs w:val="36"/>
        </w:rPr>
      </w:pPr>
      <w:r>
        <w:rPr>
          <w:rFonts w:hint="eastAsia" w:asciiTheme="majorEastAsia" w:hAnsiTheme="majorEastAsia" w:eastAsiaTheme="majorEastAsia"/>
          <w:sz w:val="36"/>
          <w:szCs w:val="36"/>
        </w:rPr>
        <w:t>第５節　安 全 管 理</w:t>
      </w:r>
    </w:p>
    <w:p>
      <w:pPr>
        <w:pStyle w:val="20"/>
        <w:numPr>
          <w:ilvl w:val="0"/>
          <w:numId w:val="6"/>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一般事項</w:t>
      </w:r>
    </w:p>
    <w:p>
      <w:pPr>
        <w:pStyle w:val="20"/>
        <w:numPr>
          <w:ilvl w:val="1"/>
          <w:numId w:val="6"/>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受注者は、委託作業の安全管理については、「労働安全衛生法」等関係法規の定めるところにより、常に安全管理に必要な処置を講じ、労働災害発生の防止に努めること。</w:t>
      </w:r>
    </w:p>
    <w:p>
      <w:pPr>
        <w:pStyle w:val="20"/>
        <w:numPr>
          <w:ilvl w:val="1"/>
          <w:numId w:val="6"/>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受注者は作業現場が隣接し、または、同一場所において別途作業等がある場合は、常に相互協調して安全管理に支障をきたさないよう処置すること。</w:t>
      </w:r>
    </w:p>
    <w:p>
      <w:pPr>
        <w:pStyle w:val="20"/>
        <w:numPr>
          <w:ilvl w:val="1"/>
          <w:numId w:val="6"/>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豪雨、出水その他災害に対しては、平素から気象予報などについて十分な注意を払い、常にこれに対処できる準備をしておくこと。</w:t>
      </w:r>
    </w:p>
    <w:p>
      <w:pPr>
        <w:pStyle w:val="20"/>
        <w:numPr>
          <w:ilvl w:val="1"/>
          <w:numId w:val="6"/>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薬剤及び石油類等の危険物を使用する場合は、その保管及び取り扱いについては、関係法規の定めるところに従い、万全の方策を講じること。</w:t>
      </w:r>
    </w:p>
    <w:p>
      <w:pPr>
        <w:pStyle w:val="20"/>
        <w:numPr>
          <w:ilvl w:val="0"/>
          <w:numId w:val="6"/>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交通及び保安上の措置</w:t>
      </w:r>
    </w:p>
    <w:p>
      <w:pPr>
        <w:pStyle w:val="20"/>
        <w:ind w:left="425" w:leftChars="0"/>
        <w:jc w:val="left"/>
        <w:rPr>
          <w:rFonts w:asciiTheme="majorEastAsia" w:hAnsiTheme="majorEastAsia" w:eastAsiaTheme="majorEastAsia"/>
          <w:szCs w:val="21"/>
        </w:rPr>
      </w:pPr>
      <w:r>
        <w:rPr>
          <w:rFonts w:hint="eastAsia" w:asciiTheme="majorEastAsia" w:hAnsiTheme="majorEastAsia" w:eastAsiaTheme="majorEastAsia"/>
          <w:szCs w:val="21"/>
        </w:rPr>
        <w:t>　受注者は委託作業中、交通の障害となる行為、その他公衆に迷惑を及ぼす行為のないよう、次の事項に留意し、交通及び保安上十分な措置を講ずること。</w:t>
      </w:r>
    </w:p>
    <w:p>
      <w:pPr>
        <w:pStyle w:val="20"/>
        <w:numPr>
          <w:ilvl w:val="1"/>
          <w:numId w:val="6"/>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交通及び保安に関する作業については、関係官公署の指示事項を遵守し、十分な施設を施すこと。</w:t>
      </w:r>
    </w:p>
    <w:p>
      <w:pPr>
        <w:pStyle w:val="20"/>
        <w:numPr>
          <w:ilvl w:val="1"/>
          <w:numId w:val="6"/>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委託作業のため交通等を禁止し、または制限する必要があるときは、監督員と協議のうえ関係官公署の許可を得て所定箇所に指定の表示をするなど、十分な施設を施すこと。</w:t>
      </w:r>
    </w:p>
    <w:p>
      <w:pPr>
        <w:pStyle w:val="20"/>
        <w:numPr>
          <w:ilvl w:val="1"/>
          <w:numId w:val="6"/>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作業区域内に車両または歩行者に通行があるときは、これらの交通に安全な施設を施すとともに、必要に応じて交通整理員をおくこと。</w:t>
      </w:r>
    </w:p>
    <w:p>
      <w:pPr>
        <w:pStyle w:val="20"/>
        <w:numPr>
          <w:ilvl w:val="0"/>
          <w:numId w:val="6"/>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事故防止</w:t>
      </w:r>
    </w:p>
    <w:p>
      <w:pPr>
        <w:pStyle w:val="20"/>
        <w:numPr>
          <w:ilvl w:val="1"/>
          <w:numId w:val="6"/>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受注者は、公衆の生命、身体及び財産に関する危害・迷惑を防止するため、必要な措置を講ずること。</w:t>
      </w:r>
    </w:p>
    <w:p>
      <w:pPr>
        <w:pStyle w:val="20"/>
        <w:numPr>
          <w:ilvl w:val="1"/>
          <w:numId w:val="6"/>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受注者は、地上及び地下工作物、樹木等に損失を与え、または機能を阻害しないよう、十分注意するとともに、適切な防護措置を講ずること。</w:t>
      </w:r>
    </w:p>
    <w:p>
      <w:pPr>
        <w:pStyle w:val="20"/>
        <w:numPr>
          <w:ilvl w:val="1"/>
          <w:numId w:val="6"/>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受注者は、委託作業について障害等を発見した場合は、遅滞なく監督員に申し出て、その指示をうけること。</w:t>
      </w:r>
    </w:p>
    <w:p>
      <w:pPr>
        <w:pStyle w:val="20"/>
        <w:numPr>
          <w:ilvl w:val="1"/>
          <w:numId w:val="6"/>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作業中、作業の実施に影響を及ぼす事故、人身に損傷を生じた事故、または第三者に損害を与えた事故等が発生した場合は、応急処置等所要の措置を講ずるとともに事故発生原因及び経過、被害の内容等について遅滞なく監督員に報告すること。</w:t>
      </w:r>
    </w:p>
    <w:p>
      <w:pPr>
        <w:pStyle w:val="20"/>
        <w:numPr>
          <w:ilvl w:val="0"/>
          <w:numId w:val="6"/>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委託現場</w:t>
      </w:r>
    </w:p>
    <w:p>
      <w:pPr>
        <w:pStyle w:val="20"/>
        <w:numPr>
          <w:ilvl w:val="1"/>
          <w:numId w:val="6"/>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受注者は、委託作業の安全を図るため、作業区画においては作業関係者以外の進入立ち入りを防止するため封鎖するとともに、作業標示板等の必要な対策を講ずること。特に、２ｍ以上の高所作業については、ヘルメットや安全ベルト等の着用を徹底し、作業者自身の安全を確保すること。</w:t>
      </w:r>
    </w:p>
    <w:p>
      <w:pPr>
        <w:pStyle w:val="20"/>
        <w:numPr>
          <w:ilvl w:val="1"/>
          <w:numId w:val="6"/>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委託作業中の現場、用具置場等に作業関係者以外の者（特に幼児、学童等）及び車両が立ち入ることのないように柵、またはこれに類するもので、他と明確に区分すること。</w:t>
      </w:r>
    </w:p>
    <w:p>
      <w:pPr>
        <w:pStyle w:val="20"/>
        <w:numPr>
          <w:ilvl w:val="0"/>
          <w:numId w:val="6"/>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委託用機械器具</w:t>
      </w:r>
    </w:p>
    <w:p>
      <w:pPr>
        <w:pStyle w:val="20"/>
        <w:numPr>
          <w:ilvl w:val="1"/>
          <w:numId w:val="6"/>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機械類を使用、または移動させる場合は、関係法規の定めを厳守し、架空線、埋設物、道路及びその他構造物等に損傷を与えることのないよう常に注意すること。</w:t>
      </w:r>
    </w:p>
    <w:p>
      <w:pPr>
        <w:pStyle w:val="20"/>
        <w:numPr>
          <w:ilvl w:val="1"/>
          <w:numId w:val="6"/>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機械類を休止させておく場合、または操作している者が、一時的に受持ち場所を離れる場合は、原動機を止め電源を切る等の事故防止に必要な措置を講ずること。</w:t>
      </w:r>
    </w:p>
    <w:p>
      <w:pPr>
        <w:pStyle w:val="20"/>
        <w:numPr>
          <w:ilvl w:val="0"/>
          <w:numId w:val="6"/>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現場の整理整頓</w:t>
      </w:r>
    </w:p>
    <w:p>
      <w:pPr>
        <w:pStyle w:val="20"/>
        <w:ind w:left="425" w:leftChars="0"/>
        <w:jc w:val="left"/>
        <w:rPr>
          <w:rFonts w:asciiTheme="majorEastAsia" w:hAnsiTheme="majorEastAsia" w:eastAsiaTheme="majorEastAsia"/>
          <w:szCs w:val="21"/>
        </w:rPr>
      </w:pPr>
      <w:r>
        <w:rPr>
          <w:rFonts w:hint="eastAsia" w:asciiTheme="majorEastAsia" w:hAnsiTheme="majorEastAsia" w:eastAsiaTheme="majorEastAsia"/>
          <w:szCs w:val="21"/>
        </w:rPr>
        <w:t>　受注者は作業中、機械器具、不用土砂等を交通及び保安上の障害とならないよう、現場内を常に整理整頓しておくこと。</w:t>
      </w:r>
    </w:p>
    <w:p>
      <w:pPr>
        <w:pStyle w:val="20"/>
        <w:ind w:left="0" w:leftChars="0"/>
        <w:jc w:val="left"/>
        <w:rPr>
          <w:rFonts w:asciiTheme="majorEastAsia" w:hAnsiTheme="majorEastAsia" w:eastAsiaTheme="majorEastAsia"/>
          <w:szCs w:val="21"/>
        </w:rPr>
      </w:pPr>
    </w:p>
    <w:p>
      <w:pPr>
        <w:pStyle w:val="20"/>
        <w:ind w:left="0" w:leftChars="0"/>
        <w:jc w:val="left"/>
        <w:rPr>
          <w:rFonts w:asciiTheme="majorEastAsia" w:hAnsiTheme="majorEastAsia" w:eastAsiaTheme="majorEastAsia"/>
          <w:sz w:val="36"/>
          <w:szCs w:val="36"/>
        </w:rPr>
      </w:pPr>
      <w:r>
        <w:rPr>
          <w:rFonts w:hint="eastAsia" w:asciiTheme="majorEastAsia" w:hAnsiTheme="majorEastAsia" w:eastAsiaTheme="majorEastAsia"/>
          <w:sz w:val="36"/>
          <w:szCs w:val="36"/>
        </w:rPr>
        <w:t>第６節　完　　　了</w:t>
      </w:r>
    </w:p>
    <w:p>
      <w:pPr>
        <w:pStyle w:val="20"/>
        <w:numPr>
          <w:ilvl w:val="0"/>
          <w:numId w:val="7"/>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後片付け</w:t>
      </w:r>
    </w:p>
    <w:p>
      <w:pPr>
        <w:pStyle w:val="20"/>
        <w:ind w:left="425" w:leftChars="0"/>
        <w:jc w:val="left"/>
        <w:rPr>
          <w:rFonts w:asciiTheme="majorEastAsia" w:hAnsiTheme="majorEastAsia" w:eastAsiaTheme="majorEastAsia"/>
          <w:szCs w:val="21"/>
        </w:rPr>
      </w:pPr>
      <w:r>
        <w:rPr>
          <w:rFonts w:hint="eastAsia" w:asciiTheme="majorEastAsia" w:hAnsiTheme="majorEastAsia" w:eastAsiaTheme="majorEastAsia"/>
          <w:szCs w:val="21"/>
        </w:rPr>
        <w:t>　受注者は、作業の完了に先立ち速やかに不用材料を整理し、仮設物等を撤去して現場内外の清掃及び後片付けを完全にすること。</w:t>
      </w:r>
    </w:p>
    <w:p>
      <w:pPr>
        <w:pStyle w:val="20"/>
        <w:numPr>
          <w:ilvl w:val="0"/>
          <w:numId w:val="7"/>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完了の報告</w:t>
      </w:r>
    </w:p>
    <w:p>
      <w:pPr>
        <w:pStyle w:val="20"/>
        <w:ind w:left="425" w:leftChars="0"/>
        <w:jc w:val="left"/>
        <w:rPr>
          <w:rFonts w:asciiTheme="majorEastAsia" w:hAnsiTheme="majorEastAsia" w:eastAsiaTheme="majorEastAsia"/>
          <w:szCs w:val="21"/>
        </w:rPr>
      </w:pPr>
      <w:r>
        <w:rPr>
          <w:rFonts w:hint="eastAsia" w:asciiTheme="majorEastAsia" w:hAnsiTheme="majorEastAsia" w:eastAsiaTheme="majorEastAsia"/>
          <w:szCs w:val="21"/>
        </w:rPr>
        <w:t>　受注者は、作業が完了次第、その旨を直ちに監督員に報告すること。</w:t>
      </w:r>
    </w:p>
    <w:p>
      <w:pPr>
        <w:pStyle w:val="20"/>
        <w:ind w:left="0" w:leftChars="0"/>
        <w:jc w:val="left"/>
        <w:rPr>
          <w:rFonts w:asciiTheme="majorEastAsia" w:hAnsiTheme="majorEastAsia" w:eastAsiaTheme="majorEastAsia"/>
          <w:szCs w:val="21"/>
        </w:rPr>
      </w:pPr>
    </w:p>
    <w:p>
      <w:pPr>
        <w:pStyle w:val="20"/>
        <w:ind w:left="0" w:leftChars="0"/>
        <w:jc w:val="left"/>
        <w:rPr>
          <w:rFonts w:asciiTheme="majorEastAsia" w:hAnsiTheme="majorEastAsia" w:eastAsiaTheme="majorEastAsia"/>
          <w:szCs w:val="21"/>
        </w:rPr>
      </w:pPr>
    </w:p>
    <w:p>
      <w:pPr>
        <w:pStyle w:val="20"/>
        <w:ind w:left="0" w:leftChars="0"/>
        <w:jc w:val="center"/>
        <w:rPr>
          <w:rFonts w:asciiTheme="majorEastAsia" w:hAnsiTheme="majorEastAsia" w:eastAsiaTheme="majorEastAsia"/>
          <w:sz w:val="40"/>
          <w:szCs w:val="40"/>
        </w:rPr>
      </w:pPr>
      <w:r>
        <w:rPr>
          <w:rFonts w:hint="eastAsia" w:asciiTheme="majorEastAsia" w:hAnsiTheme="majorEastAsia" w:eastAsiaTheme="majorEastAsia"/>
          <w:sz w:val="40"/>
          <w:szCs w:val="40"/>
        </w:rPr>
        <w:t>第２章　管 理 作 業</w:t>
      </w:r>
    </w:p>
    <w:p>
      <w:pPr>
        <w:pStyle w:val="20"/>
        <w:ind w:left="0" w:leftChars="0"/>
        <w:jc w:val="left"/>
        <w:rPr>
          <w:rFonts w:asciiTheme="majorEastAsia" w:hAnsiTheme="majorEastAsia" w:eastAsiaTheme="majorEastAsia"/>
          <w:szCs w:val="21"/>
        </w:rPr>
      </w:pPr>
    </w:p>
    <w:p>
      <w:pPr>
        <w:pStyle w:val="20"/>
        <w:ind w:left="0" w:leftChars="0"/>
        <w:jc w:val="left"/>
        <w:rPr>
          <w:rFonts w:asciiTheme="majorEastAsia" w:hAnsiTheme="majorEastAsia" w:eastAsiaTheme="majorEastAsia"/>
          <w:sz w:val="32"/>
          <w:szCs w:val="32"/>
        </w:rPr>
      </w:pPr>
      <w:r>
        <w:rPr>
          <w:rFonts w:hint="eastAsia" w:asciiTheme="majorEastAsia" w:hAnsiTheme="majorEastAsia" w:eastAsiaTheme="majorEastAsia"/>
          <w:sz w:val="32"/>
          <w:szCs w:val="32"/>
        </w:rPr>
        <w:t>第１節　一 般 事 項</w:t>
      </w:r>
    </w:p>
    <w:p>
      <w:pPr>
        <w:pStyle w:val="20"/>
        <w:numPr>
          <w:ilvl w:val="0"/>
          <w:numId w:val="8"/>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適用範囲</w:t>
      </w:r>
    </w:p>
    <w:p>
      <w:pPr>
        <w:pStyle w:val="20"/>
        <w:ind w:left="425" w:leftChars="0"/>
        <w:jc w:val="left"/>
        <w:rPr>
          <w:rFonts w:asciiTheme="majorEastAsia" w:hAnsiTheme="majorEastAsia" w:eastAsiaTheme="majorEastAsia"/>
          <w:szCs w:val="21"/>
        </w:rPr>
      </w:pPr>
      <w:r>
        <w:rPr>
          <w:rFonts w:hint="eastAsia" w:asciiTheme="majorEastAsia" w:hAnsiTheme="majorEastAsia" w:eastAsiaTheme="majorEastAsia"/>
          <w:szCs w:val="21"/>
        </w:rPr>
        <w:t>　マンション敷地における植栽管理作業及びそれに関係する作業に適用する。</w:t>
      </w:r>
    </w:p>
    <w:p>
      <w:pPr>
        <w:pStyle w:val="20"/>
        <w:numPr>
          <w:ilvl w:val="0"/>
          <w:numId w:val="8"/>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植物への配慮</w:t>
      </w:r>
    </w:p>
    <w:p>
      <w:pPr>
        <w:pStyle w:val="20"/>
        <w:ind w:left="425" w:leftChars="0"/>
        <w:jc w:val="left"/>
        <w:rPr>
          <w:rFonts w:asciiTheme="majorEastAsia" w:hAnsiTheme="majorEastAsia" w:eastAsiaTheme="majorEastAsia"/>
          <w:szCs w:val="21"/>
        </w:rPr>
      </w:pPr>
      <w:r>
        <w:rPr>
          <w:rFonts w:hint="eastAsia" w:asciiTheme="majorEastAsia" w:hAnsiTheme="majorEastAsia" w:eastAsiaTheme="majorEastAsia"/>
          <w:szCs w:val="21"/>
        </w:rPr>
        <w:t>　当該管理作業の目的及び当該管理作業が対象植物に及ぼす影響の強さ等を十分理解し、特に生き物としての植物に対する細心の注意と愛情をもって、あたるよう努めるものとする。</w:t>
      </w:r>
    </w:p>
    <w:p>
      <w:pPr>
        <w:pStyle w:val="20"/>
        <w:numPr>
          <w:ilvl w:val="0"/>
          <w:numId w:val="8"/>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施設への配慮</w:t>
      </w:r>
    </w:p>
    <w:p>
      <w:pPr>
        <w:pStyle w:val="20"/>
        <w:ind w:left="425" w:leftChars="0"/>
        <w:jc w:val="left"/>
        <w:rPr>
          <w:rFonts w:asciiTheme="majorEastAsia" w:hAnsiTheme="majorEastAsia" w:eastAsiaTheme="majorEastAsia"/>
          <w:szCs w:val="21"/>
        </w:rPr>
      </w:pPr>
      <w:r>
        <w:rPr>
          <w:rFonts w:hint="eastAsia" w:asciiTheme="majorEastAsia" w:hAnsiTheme="majorEastAsia" w:eastAsiaTheme="majorEastAsia"/>
          <w:szCs w:val="21"/>
        </w:rPr>
        <w:t>　マンション敷地内施設並びに、その周辺の施設及び車両等においては、その機能及び利用度等に、支障を来たすおそれのないよう十分注意し、万全の策を講ずると共に支障のある場合は、速やかに監督員に報告すること。</w:t>
      </w:r>
    </w:p>
    <w:p>
      <w:pPr>
        <w:pStyle w:val="20"/>
        <w:numPr>
          <w:ilvl w:val="0"/>
          <w:numId w:val="8"/>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利用者その他への配慮</w:t>
      </w:r>
    </w:p>
    <w:p>
      <w:pPr>
        <w:pStyle w:val="20"/>
        <w:ind w:left="425" w:leftChars="0"/>
        <w:jc w:val="left"/>
        <w:rPr>
          <w:rFonts w:asciiTheme="majorEastAsia" w:hAnsiTheme="majorEastAsia" w:eastAsiaTheme="majorEastAsia"/>
          <w:szCs w:val="21"/>
        </w:rPr>
      </w:pPr>
      <w:r>
        <w:rPr>
          <w:rFonts w:hint="eastAsia" w:asciiTheme="majorEastAsia" w:hAnsiTheme="majorEastAsia" w:eastAsiaTheme="majorEastAsia"/>
          <w:szCs w:val="21"/>
        </w:rPr>
        <w:t>　安全に十分注意し、ケガ、損傷等を生じた場合においては、すべて受注者の責任において処置するとともに、速やかに監督員に報告すること。また、マンション居住者に不信感を与えることのないよう誠意をもって行うこと。</w:t>
      </w:r>
    </w:p>
    <w:p>
      <w:pPr>
        <w:pStyle w:val="20"/>
        <w:ind w:left="0" w:leftChars="0"/>
        <w:jc w:val="left"/>
        <w:rPr>
          <w:rFonts w:asciiTheme="majorEastAsia" w:hAnsiTheme="majorEastAsia" w:eastAsiaTheme="majorEastAsia"/>
          <w:szCs w:val="21"/>
        </w:rPr>
      </w:pPr>
    </w:p>
    <w:p>
      <w:pPr>
        <w:pStyle w:val="20"/>
        <w:ind w:left="0" w:leftChars="0"/>
        <w:jc w:val="left"/>
        <w:rPr>
          <w:rFonts w:asciiTheme="majorEastAsia" w:hAnsiTheme="majorEastAsia" w:eastAsiaTheme="majorEastAsia"/>
          <w:sz w:val="36"/>
          <w:szCs w:val="36"/>
        </w:rPr>
      </w:pPr>
      <w:r>
        <w:rPr>
          <w:rFonts w:hint="eastAsia" w:asciiTheme="majorEastAsia" w:hAnsiTheme="majorEastAsia" w:eastAsiaTheme="majorEastAsia"/>
          <w:sz w:val="36"/>
          <w:szCs w:val="36"/>
        </w:rPr>
        <w:t>第２節　清　　　掃</w:t>
      </w:r>
    </w:p>
    <w:p>
      <w:pPr>
        <w:pStyle w:val="20"/>
        <w:numPr>
          <w:ilvl w:val="0"/>
          <w:numId w:val="9"/>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作業によって生じたゴミは、取りこぼしのないようきれいにかき集めること。なお、清掃用機械を使用する場合は監督員と協議すること。</w:t>
      </w:r>
    </w:p>
    <w:p>
      <w:pPr>
        <w:pStyle w:val="20"/>
        <w:numPr>
          <w:ilvl w:val="0"/>
          <w:numId w:val="9"/>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作業によってＬ型溝、Ｕ字溝、集水桝等に枝葉が入った場合は、入念に取り除き、排水を良好な状態に保つよう努めること。</w:t>
      </w:r>
    </w:p>
    <w:p>
      <w:pPr>
        <w:pStyle w:val="20"/>
        <w:numPr>
          <w:ilvl w:val="0"/>
          <w:numId w:val="9"/>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砂利道は、ゴミ等を取り除いた後、両側に散乱した砂利をホウキ、熊手等により中央に戻し、むらのないよう均一にならすこと。</w:t>
      </w:r>
    </w:p>
    <w:p>
      <w:pPr>
        <w:pStyle w:val="20"/>
        <w:numPr>
          <w:ilvl w:val="0"/>
          <w:numId w:val="10"/>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下木内のゴミ等は、下木類を傷めないよう注意して取り除くこと。</w:t>
      </w:r>
    </w:p>
    <w:p>
      <w:pPr>
        <w:pStyle w:val="20"/>
        <w:numPr>
          <w:ilvl w:val="0"/>
          <w:numId w:val="10"/>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ブロワーの使用については監督員と協議することとし、利用者や周辺住民に迷惑がかからないよう十分注意すること。</w:t>
      </w:r>
    </w:p>
    <w:p>
      <w:pPr>
        <w:pStyle w:val="20"/>
        <w:ind w:left="0" w:leftChars="0"/>
        <w:jc w:val="left"/>
        <w:rPr>
          <w:rFonts w:asciiTheme="majorEastAsia" w:hAnsiTheme="majorEastAsia" w:eastAsiaTheme="majorEastAsia"/>
          <w:szCs w:val="21"/>
        </w:rPr>
      </w:pPr>
    </w:p>
    <w:p>
      <w:pPr>
        <w:pStyle w:val="20"/>
        <w:ind w:left="0" w:leftChars="0"/>
        <w:jc w:val="left"/>
        <w:rPr>
          <w:rFonts w:asciiTheme="majorEastAsia" w:hAnsiTheme="majorEastAsia" w:eastAsiaTheme="majorEastAsia"/>
          <w:sz w:val="36"/>
          <w:szCs w:val="36"/>
        </w:rPr>
      </w:pPr>
      <w:r>
        <w:rPr>
          <w:rFonts w:hint="eastAsia" w:asciiTheme="majorEastAsia" w:hAnsiTheme="majorEastAsia" w:eastAsiaTheme="majorEastAsia"/>
          <w:sz w:val="36"/>
          <w:szCs w:val="36"/>
        </w:rPr>
        <w:t>第３節　除 草・草 刈 り</w:t>
      </w:r>
    </w:p>
    <w:p>
      <w:pPr>
        <w:pStyle w:val="20"/>
        <w:numPr>
          <w:ilvl w:val="0"/>
          <w:numId w:val="11"/>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除草</w:t>
      </w:r>
    </w:p>
    <w:p>
      <w:pPr>
        <w:pStyle w:val="20"/>
        <w:numPr>
          <w:ilvl w:val="1"/>
          <w:numId w:val="12"/>
        </w:numPr>
        <w:ind w:leftChars="0"/>
        <w:jc w:val="left"/>
        <w:rPr>
          <w:rFonts w:asciiTheme="majorEastAsia" w:hAnsiTheme="majorEastAsia" w:eastAsiaTheme="majorEastAsia"/>
          <w:strike/>
          <w:color w:val="5B9BD5" w:themeColor="accent1"/>
          <w:szCs w:val="21"/>
          <w14:textFill>
            <w14:solidFill>
              <w14:schemeClr w14:val="accent1"/>
            </w14:solidFill>
          </w14:textFill>
        </w:rPr>
      </w:pPr>
      <w:r>
        <w:rPr>
          <w:rFonts w:hint="eastAsia" w:asciiTheme="majorEastAsia" w:hAnsiTheme="majorEastAsia" w:eastAsiaTheme="majorEastAsia"/>
          <w:szCs w:val="21"/>
        </w:rPr>
        <w:t>当該作業にあたっては、樹木類（地被等を含む）を傷めないよう、十分に注意しながら行い、その抜き跡は凸凹のないよう付近の土で埋戻しをすること。</w:t>
      </w:r>
    </w:p>
    <w:p>
      <w:pPr>
        <w:pStyle w:val="20"/>
        <w:numPr>
          <w:ilvl w:val="1"/>
          <w:numId w:val="12"/>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除草・草刈り・芝刈り作業にあたり、乾燥して埃がたつときは、水まき等の対策を講ずること。</w:t>
      </w:r>
    </w:p>
    <w:p>
      <w:pPr>
        <w:pStyle w:val="20"/>
        <w:numPr>
          <w:ilvl w:val="1"/>
          <w:numId w:val="12"/>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作業は、刈草が風により飛散し利用者・周辺住民に迷惑がかからないよう風向きには十分注意し、強風時には作業を中止すること。</w:t>
      </w:r>
    </w:p>
    <w:p>
      <w:pPr>
        <w:pStyle w:val="20"/>
        <w:numPr>
          <w:ilvl w:val="0"/>
          <w:numId w:val="12"/>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草刈り</w:t>
      </w:r>
    </w:p>
    <w:p>
      <w:pPr>
        <w:pStyle w:val="20"/>
        <w:numPr>
          <w:ilvl w:val="1"/>
          <w:numId w:val="12"/>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草刈りは敷地内に繁茂している雑草類をカマ、刈払機、その他の機具を用いて、地際より丁寧に刈り取るものとする。</w:t>
      </w:r>
    </w:p>
    <w:p>
      <w:pPr>
        <w:pStyle w:val="20"/>
        <w:numPr>
          <w:ilvl w:val="1"/>
          <w:numId w:val="12"/>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作業は樹木類を傷つけないよう、十分注意するとともに利用者等に損傷を与えないよう作業箇所及び、その周辺の安全確保に留意すること。特に、動力草刈機械を用いるときは、十分注意すること。</w:t>
      </w:r>
    </w:p>
    <w:p>
      <w:pPr>
        <w:pStyle w:val="20"/>
        <w:ind w:left="0" w:leftChars="0"/>
        <w:jc w:val="left"/>
        <w:rPr>
          <w:rFonts w:asciiTheme="majorEastAsia" w:hAnsiTheme="majorEastAsia" w:eastAsiaTheme="majorEastAsia"/>
          <w:szCs w:val="21"/>
        </w:rPr>
      </w:pPr>
    </w:p>
    <w:p>
      <w:pPr>
        <w:pStyle w:val="20"/>
        <w:ind w:left="0" w:leftChars="0"/>
        <w:jc w:val="left"/>
        <w:rPr>
          <w:rFonts w:asciiTheme="majorEastAsia" w:hAnsiTheme="majorEastAsia" w:eastAsiaTheme="majorEastAsia"/>
          <w:sz w:val="36"/>
          <w:szCs w:val="36"/>
        </w:rPr>
      </w:pPr>
      <w:r>
        <w:rPr>
          <w:rFonts w:hint="eastAsia" w:asciiTheme="majorEastAsia" w:hAnsiTheme="majorEastAsia" w:eastAsiaTheme="majorEastAsia"/>
          <w:sz w:val="36"/>
          <w:szCs w:val="36"/>
        </w:rPr>
        <w:t>第４節　病 害 虫 防 除</w:t>
      </w:r>
    </w:p>
    <w:p>
      <w:pPr>
        <w:pStyle w:val="20"/>
        <w:numPr>
          <w:ilvl w:val="0"/>
          <w:numId w:val="13"/>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病害虫の防除にあたって薬剤を使用する場合は、「農薬取締法」等各種規制法令に基づいて適切に使用すること。</w:t>
      </w:r>
    </w:p>
    <w:p>
      <w:pPr>
        <w:pStyle w:val="20"/>
        <w:numPr>
          <w:ilvl w:val="0"/>
          <w:numId w:val="13"/>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薬剤は動力噴霧器等を用い、展着剤と併用しながら適切な濃度に調整して使用すること。</w:t>
      </w:r>
    </w:p>
    <w:p>
      <w:pPr>
        <w:pStyle w:val="20"/>
        <w:numPr>
          <w:ilvl w:val="0"/>
          <w:numId w:val="13"/>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当該薬剤を使用する場合は、事前にマンション居住者に対し、掲示板への張り紙を用いて周知を徹底することとし、実際に当該作業をする前には監督員にその開始を報告すること。</w:t>
      </w:r>
    </w:p>
    <w:p>
      <w:pPr>
        <w:pStyle w:val="20"/>
        <w:ind w:left="0" w:leftChars="0"/>
        <w:jc w:val="left"/>
        <w:rPr>
          <w:rFonts w:asciiTheme="majorEastAsia" w:hAnsiTheme="majorEastAsia" w:eastAsiaTheme="majorEastAsia"/>
          <w:szCs w:val="21"/>
          <w:u w:val="single"/>
        </w:rPr>
      </w:pPr>
    </w:p>
    <w:p>
      <w:pPr>
        <w:pStyle w:val="20"/>
        <w:ind w:left="0" w:leftChars="0"/>
        <w:jc w:val="left"/>
        <w:rPr>
          <w:rFonts w:asciiTheme="majorEastAsia" w:hAnsiTheme="majorEastAsia" w:eastAsiaTheme="majorEastAsia"/>
          <w:sz w:val="36"/>
          <w:szCs w:val="36"/>
        </w:rPr>
      </w:pPr>
      <w:r>
        <w:rPr>
          <w:rFonts w:hint="eastAsia" w:asciiTheme="majorEastAsia" w:hAnsiTheme="majorEastAsia" w:eastAsiaTheme="majorEastAsia"/>
          <w:sz w:val="36"/>
          <w:szCs w:val="36"/>
        </w:rPr>
        <w:t>第５節　芝　　　生</w:t>
      </w:r>
    </w:p>
    <w:p>
      <w:pPr>
        <w:pStyle w:val="20"/>
        <w:numPr>
          <w:ilvl w:val="0"/>
          <w:numId w:val="14"/>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刈込み</w:t>
      </w:r>
    </w:p>
    <w:p>
      <w:pPr>
        <w:pStyle w:val="20"/>
        <w:numPr>
          <w:ilvl w:val="1"/>
          <w:numId w:val="14"/>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刈込みは芝生地内にある、樹木、株物、施設等を損傷しないよう注意し、刈りむら、刈残しのないよう均一に刈込むこと。</w:t>
      </w:r>
    </w:p>
    <w:p>
      <w:pPr>
        <w:pStyle w:val="20"/>
        <w:numPr>
          <w:ilvl w:val="1"/>
          <w:numId w:val="14"/>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刈込高は原則として、30～50</w:t>
      </w:r>
      <w:r>
        <w:rPr>
          <w:rFonts w:asciiTheme="majorEastAsia" w:hAnsiTheme="majorEastAsia" w:eastAsiaTheme="majorEastAsia"/>
          <w:szCs w:val="21"/>
        </w:rPr>
        <w:t>mm</w:t>
      </w:r>
      <w:r>
        <w:rPr>
          <w:rFonts w:hint="eastAsia" w:asciiTheme="majorEastAsia" w:hAnsiTheme="majorEastAsia" w:eastAsiaTheme="majorEastAsia"/>
          <w:szCs w:val="21"/>
        </w:rPr>
        <w:t>とするが、支障がある場合は監督員と協議すること。</w:t>
      </w:r>
    </w:p>
    <w:p>
      <w:pPr>
        <w:pStyle w:val="20"/>
        <w:numPr>
          <w:ilvl w:val="1"/>
          <w:numId w:val="14"/>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刈り取った芝は、速やかに処理するとともに、刈り跡はきれいに清掃すること。</w:t>
      </w:r>
    </w:p>
    <w:p>
      <w:pPr>
        <w:pStyle w:val="20"/>
        <w:numPr>
          <w:ilvl w:val="1"/>
          <w:numId w:val="15"/>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刈込みに先立ち、作業箇所の小石等危険物の除去を行うこと。</w:t>
      </w:r>
    </w:p>
    <w:p>
      <w:pPr>
        <w:pStyle w:val="20"/>
        <w:numPr>
          <w:ilvl w:val="0"/>
          <w:numId w:val="15"/>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施肥</w:t>
      </w:r>
    </w:p>
    <w:p>
      <w:pPr>
        <w:pStyle w:val="20"/>
        <w:ind w:left="425" w:leftChars="0"/>
        <w:jc w:val="left"/>
        <w:rPr>
          <w:rFonts w:asciiTheme="majorEastAsia" w:hAnsiTheme="majorEastAsia" w:eastAsiaTheme="majorEastAsia"/>
          <w:szCs w:val="21"/>
        </w:rPr>
      </w:pPr>
      <w:r>
        <w:rPr>
          <w:rFonts w:hint="eastAsia" w:asciiTheme="majorEastAsia" w:hAnsiTheme="majorEastAsia" w:eastAsiaTheme="majorEastAsia"/>
          <w:szCs w:val="21"/>
        </w:rPr>
        <w:t>　所定の肥料を芝生面にむらのないよう、均一に散布すること。</w:t>
      </w:r>
    </w:p>
    <w:p>
      <w:pPr>
        <w:pStyle w:val="20"/>
        <w:numPr>
          <w:ilvl w:val="0"/>
          <w:numId w:val="15"/>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除草</w:t>
      </w:r>
    </w:p>
    <w:p>
      <w:pPr>
        <w:pStyle w:val="20"/>
        <w:ind w:left="571" w:leftChars="272"/>
        <w:jc w:val="left"/>
        <w:rPr>
          <w:rFonts w:asciiTheme="majorEastAsia" w:hAnsiTheme="majorEastAsia" w:eastAsiaTheme="majorEastAsia"/>
          <w:szCs w:val="21"/>
        </w:rPr>
      </w:pPr>
      <w:r>
        <w:rPr>
          <w:rFonts w:hint="eastAsia" w:asciiTheme="majorEastAsia" w:hAnsiTheme="majorEastAsia" w:eastAsiaTheme="majorEastAsia"/>
          <w:szCs w:val="21"/>
        </w:rPr>
        <w:t>抜き取った雑草は、その都度、集積し、速やかに処理すると共に、除草跡はきれいに清掃すること。</w:t>
      </w:r>
    </w:p>
    <w:p>
      <w:pPr>
        <w:pStyle w:val="20"/>
        <w:numPr>
          <w:ilvl w:val="0"/>
          <w:numId w:val="15"/>
        </w:numPr>
        <w:ind w:leftChars="0"/>
        <w:jc w:val="left"/>
        <w:rPr>
          <w:rFonts w:asciiTheme="majorEastAsia" w:hAnsiTheme="majorEastAsia" w:eastAsiaTheme="majorEastAsia"/>
          <w:szCs w:val="21"/>
        </w:rPr>
      </w:pPr>
      <w:r>
        <w:rPr>
          <w:rFonts w:hint="eastAsia" w:asciiTheme="majorEastAsia" w:hAnsiTheme="majorEastAsia" w:eastAsiaTheme="majorEastAsia"/>
          <w:szCs w:val="21"/>
        </w:rPr>
        <w:t>病害虫防除</w:t>
      </w:r>
    </w:p>
    <w:p>
      <w:pPr>
        <w:pStyle w:val="20"/>
        <w:ind w:left="425" w:leftChars="0"/>
        <w:jc w:val="left"/>
        <w:rPr>
          <w:rFonts w:asciiTheme="majorEastAsia" w:hAnsiTheme="majorEastAsia" w:eastAsiaTheme="majorEastAsia"/>
          <w:szCs w:val="21"/>
        </w:rPr>
      </w:pPr>
      <w:r>
        <w:rPr>
          <w:rFonts w:hint="eastAsia" w:asciiTheme="majorEastAsia" w:hAnsiTheme="majorEastAsia" w:eastAsiaTheme="majorEastAsia"/>
          <w:szCs w:val="21"/>
        </w:rPr>
        <w:t>　第４節病害虫防除に準じて行う。</w:t>
      </w:r>
    </w:p>
    <w:p>
      <w:pPr>
        <w:ind w:left="425"/>
        <w:rPr>
          <w:rFonts w:asciiTheme="majorEastAsia" w:hAnsiTheme="majorEastAsia" w:eastAsiaTheme="majorEastAsia"/>
          <w:szCs w:val="21"/>
        </w:rPr>
      </w:pPr>
    </w:p>
    <w:p>
      <w:pPr>
        <w:rPr>
          <w:rFonts w:asciiTheme="majorEastAsia" w:hAnsiTheme="majorEastAsia" w:eastAsiaTheme="majorEastAsia"/>
          <w:sz w:val="36"/>
          <w:szCs w:val="36"/>
        </w:rPr>
      </w:pPr>
      <w:r>
        <w:rPr>
          <w:rFonts w:hint="eastAsia" w:asciiTheme="majorEastAsia" w:hAnsiTheme="majorEastAsia" w:eastAsiaTheme="majorEastAsia"/>
          <w:sz w:val="36"/>
          <w:szCs w:val="36"/>
        </w:rPr>
        <w:t>第６節　樹　　　木</w:t>
      </w:r>
    </w:p>
    <w:p>
      <w:pPr>
        <w:pStyle w:val="20"/>
        <w:numPr>
          <w:ilvl w:val="0"/>
          <w:numId w:val="16"/>
        </w:numPr>
        <w:ind w:leftChars="0"/>
        <w:rPr>
          <w:rFonts w:asciiTheme="majorEastAsia" w:hAnsiTheme="majorEastAsia" w:eastAsiaTheme="majorEastAsia"/>
          <w:szCs w:val="21"/>
        </w:rPr>
      </w:pPr>
      <w:r>
        <w:rPr>
          <w:rFonts w:hint="eastAsia" w:asciiTheme="majorEastAsia" w:hAnsiTheme="majorEastAsia" w:eastAsiaTheme="majorEastAsia"/>
          <w:szCs w:val="21"/>
        </w:rPr>
        <w:t>中高木手入れ</w:t>
      </w:r>
    </w:p>
    <w:p>
      <w:pPr>
        <w:pStyle w:val="20"/>
        <w:numPr>
          <w:ilvl w:val="1"/>
          <w:numId w:val="16"/>
        </w:numPr>
        <w:ind w:leftChars="0"/>
        <w:rPr>
          <w:rFonts w:asciiTheme="majorEastAsia" w:hAnsiTheme="majorEastAsia" w:eastAsiaTheme="majorEastAsia"/>
          <w:szCs w:val="21"/>
        </w:rPr>
      </w:pPr>
      <w:r>
        <w:rPr>
          <w:rFonts w:hint="eastAsia" w:asciiTheme="majorEastAsia" w:hAnsiTheme="majorEastAsia" w:eastAsiaTheme="majorEastAsia"/>
          <w:szCs w:val="21"/>
        </w:rPr>
        <w:t>樹木の特性に応じて枝を切り詰めるとともに、枯枝、並行枝、からみ枝、徒長枝そのほか景観上、樹木の生育上不必要な枝（胴吹き、ひこばえ）などを切除すること。</w:t>
      </w:r>
    </w:p>
    <w:p>
      <w:pPr>
        <w:pStyle w:val="20"/>
        <w:numPr>
          <w:ilvl w:val="1"/>
          <w:numId w:val="16"/>
        </w:numPr>
        <w:ind w:leftChars="0"/>
        <w:rPr>
          <w:rFonts w:asciiTheme="majorEastAsia" w:hAnsiTheme="majorEastAsia" w:eastAsiaTheme="majorEastAsia"/>
          <w:szCs w:val="21"/>
        </w:rPr>
      </w:pPr>
      <w:r>
        <w:rPr>
          <w:rFonts w:hint="eastAsia" w:asciiTheme="majorEastAsia" w:hAnsiTheme="majorEastAsia" w:eastAsiaTheme="majorEastAsia"/>
          <w:szCs w:val="21"/>
        </w:rPr>
        <w:t>切り詰める程度は、樹冠を一定の大きさに保つための剪定（弱剪定）又は樹木の骨格を形づくるための主枝及び主枝に準ずる枝の剪定（強剪定）とする。また、剪定は切断箇所の表皮がはがれないよう配慮することとし、太枝の切断面には必要に応じて防腐処理を施すこと。</w:t>
      </w:r>
    </w:p>
    <w:p>
      <w:pPr>
        <w:pStyle w:val="20"/>
        <w:numPr>
          <w:ilvl w:val="1"/>
          <w:numId w:val="16"/>
        </w:numPr>
        <w:ind w:leftChars="0"/>
        <w:rPr>
          <w:rFonts w:asciiTheme="majorEastAsia" w:hAnsiTheme="majorEastAsia" w:eastAsiaTheme="majorEastAsia"/>
          <w:szCs w:val="21"/>
        </w:rPr>
      </w:pPr>
      <w:r>
        <w:rPr>
          <w:rFonts w:hint="eastAsia" w:asciiTheme="majorEastAsia" w:hAnsiTheme="majorEastAsia" w:eastAsiaTheme="majorEastAsia"/>
          <w:szCs w:val="21"/>
        </w:rPr>
        <w:t>主枝及び主枝に準ずる枝の切除の位置については、別表（二）「バーク・リッジ剪定法」を原則とし、他の剪定法によるときは、施工前にその旨を監督員に説明し、了承を得た後に施工すること。</w:t>
      </w:r>
    </w:p>
    <w:p>
      <w:pPr>
        <w:pStyle w:val="20"/>
        <w:numPr>
          <w:ilvl w:val="0"/>
          <w:numId w:val="16"/>
        </w:numPr>
        <w:ind w:leftChars="0"/>
        <w:rPr>
          <w:rFonts w:asciiTheme="majorEastAsia" w:hAnsiTheme="majorEastAsia" w:eastAsiaTheme="majorEastAsia"/>
          <w:szCs w:val="21"/>
          <w:u w:val="single"/>
        </w:rPr>
      </w:pPr>
      <w:r>
        <w:rPr>
          <w:rFonts w:hint="eastAsia" w:asciiTheme="majorEastAsia" w:hAnsiTheme="majorEastAsia" w:eastAsiaTheme="majorEastAsia"/>
          <w:szCs w:val="21"/>
        </w:rPr>
        <w:t>下木手入れ</w:t>
      </w:r>
    </w:p>
    <w:p>
      <w:pPr>
        <w:pStyle w:val="20"/>
        <w:ind w:left="425" w:leftChars="0"/>
        <w:rPr>
          <w:rFonts w:asciiTheme="majorEastAsia" w:hAnsiTheme="majorEastAsia" w:eastAsiaTheme="majorEastAsia"/>
          <w:szCs w:val="21"/>
        </w:rPr>
      </w:pPr>
      <w:r>
        <w:rPr>
          <w:rFonts w:hint="eastAsia" w:asciiTheme="majorEastAsia" w:hAnsiTheme="majorEastAsia" w:eastAsiaTheme="majorEastAsia"/>
          <w:szCs w:val="21"/>
        </w:rPr>
        <w:t>　樹木の特性に応じて切り詰め、中すかし、枯枝の除去などを行うこと。</w:t>
      </w:r>
    </w:p>
    <w:p>
      <w:pPr>
        <w:pStyle w:val="20"/>
        <w:numPr>
          <w:ilvl w:val="0"/>
          <w:numId w:val="16"/>
        </w:numPr>
        <w:ind w:leftChars="0"/>
        <w:rPr>
          <w:rFonts w:asciiTheme="majorEastAsia" w:hAnsiTheme="majorEastAsia" w:eastAsiaTheme="majorEastAsia"/>
          <w:szCs w:val="21"/>
        </w:rPr>
      </w:pPr>
      <w:r>
        <w:rPr>
          <w:rFonts w:hint="eastAsia" w:asciiTheme="majorEastAsia" w:hAnsiTheme="majorEastAsia" w:eastAsiaTheme="majorEastAsia"/>
          <w:szCs w:val="21"/>
        </w:rPr>
        <w:t>生垣手入れ</w:t>
      </w:r>
    </w:p>
    <w:p>
      <w:pPr>
        <w:pStyle w:val="20"/>
        <w:numPr>
          <w:ilvl w:val="1"/>
          <w:numId w:val="16"/>
        </w:numPr>
        <w:ind w:leftChars="0"/>
        <w:rPr>
          <w:rFonts w:asciiTheme="majorEastAsia" w:hAnsiTheme="majorEastAsia" w:eastAsiaTheme="majorEastAsia"/>
          <w:szCs w:val="21"/>
        </w:rPr>
      </w:pPr>
      <w:r>
        <w:rPr>
          <w:rFonts w:hint="eastAsia" w:asciiTheme="majorEastAsia" w:hAnsiTheme="majorEastAsia" w:eastAsiaTheme="majorEastAsia"/>
          <w:szCs w:val="21"/>
        </w:rPr>
        <w:t>徒長枝等を剪定し、枝の整理を行った後、一定の幅を定めて両面を刈込み、天端を揃えること。</w:t>
      </w:r>
    </w:p>
    <w:p>
      <w:pPr>
        <w:pStyle w:val="20"/>
        <w:numPr>
          <w:ilvl w:val="1"/>
          <w:numId w:val="16"/>
        </w:numPr>
        <w:ind w:leftChars="0"/>
        <w:rPr>
          <w:rFonts w:asciiTheme="majorEastAsia" w:hAnsiTheme="majorEastAsia" w:eastAsiaTheme="majorEastAsia"/>
          <w:szCs w:val="21"/>
        </w:rPr>
      </w:pPr>
      <w:r>
        <w:rPr>
          <w:rFonts w:hint="eastAsia" w:asciiTheme="majorEastAsia" w:hAnsiTheme="majorEastAsia" w:eastAsiaTheme="majorEastAsia"/>
          <w:szCs w:val="21"/>
        </w:rPr>
        <w:t>枝葉の疎な部分には、必要に応じて枝の誘引を行う。枝の結束にはシュロ縄を用いる。</w:t>
      </w:r>
    </w:p>
    <w:p>
      <w:pPr>
        <w:pStyle w:val="20"/>
        <w:numPr>
          <w:ilvl w:val="1"/>
          <w:numId w:val="16"/>
        </w:numPr>
        <w:ind w:leftChars="0"/>
        <w:rPr>
          <w:rFonts w:asciiTheme="majorEastAsia" w:hAnsiTheme="majorEastAsia" w:eastAsiaTheme="majorEastAsia"/>
          <w:szCs w:val="21"/>
        </w:rPr>
      </w:pPr>
      <w:r>
        <w:rPr>
          <w:rFonts w:hint="eastAsia" w:asciiTheme="majorEastAsia" w:hAnsiTheme="majorEastAsia" w:eastAsiaTheme="majorEastAsia"/>
          <w:szCs w:val="21"/>
        </w:rPr>
        <w:t>数年の期間をおいて刈込みを実施する場合は、一度に深く刈り込まないで、数回に分け、徐々に刈地原型に仕立てていく。</w:t>
      </w:r>
    </w:p>
    <w:p>
      <w:pPr>
        <w:pStyle w:val="20"/>
        <w:numPr>
          <w:ilvl w:val="0"/>
          <w:numId w:val="16"/>
        </w:numPr>
        <w:ind w:leftChars="0"/>
        <w:rPr>
          <w:rFonts w:asciiTheme="majorEastAsia" w:hAnsiTheme="majorEastAsia" w:eastAsiaTheme="majorEastAsia"/>
          <w:szCs w:val="21"/>
        </w:rPr>
      </w:pPr>
      <w:r>
        <w:rPr>
          <w:rFonts w:hint="eastAsia" w:asciiTheme="majorEastAsia" w:hAnsiTheme="majorEastAsia" w:eastAsiaTheme="majorEastAsia"/>
          <w:szCs w:val="21"/>
        </w:rPr>
        <w:t>刈込玉物</w:t>
      </w:r>
    </w:p>
    <w:p>
      <w:pPr>
        <w:pStyle w:val="20"/>
        <w:numPr>
          <w:ilvl w:val="1"/>
          <w:numId w:val="16"/>
        </w:numPr>
        <w:ind w:leftChars="0"/>
        <w:rPr>
          <w:rFonts w:asciiTheme="majorEastAsia" w:hAnsiTheme="majorEastAsia" w:eastAsiaTheme="majorEastAsia"/>
          <w:szCs w:val="21"/>
        </w:rPr>
      </w:pPr>
      <w:r>
        <w:rPr>
          <w:rFonts w:hint="eastAsia" w:asciiTheme="majorEastAsia" w:hAnsiTheme="majorEastAsia" w:eastAsiaTheme="majorEastAsia"/>
          <w:szCs w:val="21"/>
        </w:rPr>
        <w:t>枝の密生した箇所は、中透かしを行い、刈地原形を十分考慮しつつ、樹冠周縁の小枝を輪郭線を作りながら刈込む。</w:t>
      </w:r>
    </w:p>
    <w:p>
      <w:pPr>
        <w:pStyle w:val="20"/>
        <w:numPr>
          <w:ilvl w:val="1"/>
          <w:numId w:val="16"/>
        </w:numPr>
        <w:ind w:leftChars="0"/>
        <w:rPr>
          <w:rFonts w:asciiTheme="majorEastAsia" w:hAnsiTheme="majorEastAsia" w:eastAsiaTheme="majorEastAsia"/>
          <w:szCs w:val="21"/>
        </w:rPr>
      </w:pPr>
      <w:r>
        <w:rPr>
          <w:rFonts w:hint="eastAsia" w:asciiTheme="majorEastAsia" w:hAnsiTheme="majorEastAsia" w:eastAsiaTheme="majorEastAsia"/>
          <w:szCs w:val="21"/>
        </w:rPr>
        <w:t>裾枝の重要なものは、上枝を強く下枝を弱く刈込む。また、針葉樹については萌芽力を損なわないよう、樹種の特性に応じ十分注意し、芽つみ等を行う。</w:t>
      </w:r>
    </w:p>
    <w:p>
      <w:pPr>
        <w:pStyle w:val="20"/>
        <w:numPr>
          <w:ilvl w:val="1"/>
          <w:numId w:val="16"/>
        </w:numPr>
        <w:ind w:leftChars="0"/>
        <w:rPr>
          <w:rFonts w:asciiTheme="majorEastAsia" w:hAnsiTheme="majorEastAsia" w:eastAsiaTheme="majorEastAsia"/>
          <w:szCs w:val="21"/>
        </w:rPr>
      </w:pPr>
      <w:r>
        <w:rPr>
          <w:rFonts w:hint="eastAsia" w:asciiTheme="majorEastAsia" w:hAnsiTheme="majorEastAsia" w:eastAsiaTheme="majorEastAsia"/>
          <w:szCs w:val="21"/>
        </w:rPr>
        <w:t>大刈込みは各樹種の生育状態に応じ、刈地原形を十分考慮しつつ刈込む。また、植込みに入って作業する場合は、踏込み部分の枝条を損傷しないよう注意し、作業終了後は枝がえしを行う。</w:t>
      </w:r>
    </w:p>
    <w:p>
      <w:pPr>
        <w:pStyle w:val="20"/>
        <w:numPr>
          <w:ilvl w:val="0"/>
          <w:numId w:val="16"/>
        </w:numPr>
        <w:ind w:leftChars="0"/>
        <w:rPr>
          <w:rFonts w:asciiTheme="majorEastAsia" w:hAnsiTheme="majorEastAsia" w:eastAsiaTheme="majorEastAsia"/>
          <w:szCs w:val="21"/>
        </w:rPr>
      </w:pPr>
      <w:r>
        <w:rPr>
          <w:rFonts w:hint="eastAsia" w:asciiTheme="majorEastAsia" w:hAnsiTheme="majorEastAsia" w:eastAsiaTheme="majorEastAsia"/>
          <w:szCs w:val="21"/>
        </w:rPr>
        <w:t>花木手入れ</w:t>
      </w:r>
    </w:p>
    <w:p>
      <w:pPr>
        <w:pStyle w:val="20"/>
        <w:ind w:left="425" w:leftChars="0"/>
        <w:rPr>
          <w:rFonts w:asciiTheme="majorEastAsia" w:hAnsiTheme="majorEastAsia" w:eastAsiaTheme="majorEastAsia"/>
          <w:szCs w:val="21"/>
        </w:rPr>
      </w:pPr>
      <w:r>
        <w:rPr>
          <w:rFonts w:hint="eastAsia" w:asciiTheme="majorEastAsia" w:hAnsiTheme="majorEastAsia" w:eastAsiaTheme="majorEastAsia"/>
          <w:szCs w:val="21"/>
        </w:rPr>
        <w:t>　花木類は花芽の分化時期と着生位置に注意して、手入れを行うこと。</w:t>
      </w:r>
    </w:p>
    <w:p>
      <w:pPr>
        <w:pStyle w:val="20"/>
        <w:numPr>
          <w:ilvl w:val="0"/>
          <w:numId w:val="16"/>
        </w:numPr>
        <w:ind w:leftChars="0"/>
        <w:rPr>
          <w:rFonts w:asciiTheme="majorEastAsia" w:hAnsiTheme="majorEastAsia" w:eastAsiaTheme="majorEastAsia"/>
          <w:szCs w:val="21"/>
        </w:rPr>
      </w:pPr>
      <w:r>
        <w:rPr>
          <w:rFonts w:hint="eastAsia" w:asciiTheme="majorEastAsia" w:hAnsiTheme="majorEastAsia" w:eastAsiaTheme="majorEastAsia"/>
          <w:szCs w:val="21"/>
        </w:rPr>
        <w:t>病害虫防除</w:t>
      </w:r>
    </w:p>
    <w:p>
      <w:pPr>
        <w:pStyle w:val="20"/>
        <w:ind w:left="420" w:leftChars="0"/>
        <w:rPr>
          <w:rFonts w:asciiTheme="majorEastAsia" w:hAnsiTheme="majorEastAsia" w:eastAsiaTheme="majorEastAsia"/>
          <w:szCs w:val="21"/>
        </w:rPr>
      </w:pPr>
      <w:r>
        <w:rPr>
          <w:rFonts w:hint="eastAsia" w:asciiTheme="majorEastAsia" w:hAnsiTheme="majorEastAsia" w:eastAsiaTheme="majorEastAsia"/>
          <w:szCs w:val="21"/>
        </w:rPr>
        <w:t>　第４節病害虫防除に準じて行う。</w:t>
      </w:r>
    </w:p>
    <w:p>
      <w:pPr>
        <w:pStyle w:val="20"/>
        <w:numPr>
          <w:ilvl w:val="0"/>
          <w:numId w:val="16"/>
        </w:numPr>
        <w:ind w:leftChars="0"/>
        <w:rPr>
          <w:rFonts w:asciiTheme="majorEastAsia" w:hAnsiTheme="majorEastAsia" w:eastAsiaTheme="majorEastAsia"/>
          <w:szCs w:val="21"/>
        </w:rPr>
      </w:pPr>
      <w:r>
        <w:rPr>
          <w:rFonts w:hint="eastAsia" w:asciiTheme="majorEastAsia" w:hAnsiTheme="majorEastAsia" w:eastAsiaTheme="majorEastAsia"/>
          <w:szCs w:val="21"/>
        </w:rPr>
        <w:t>支柱の取り外し</w:t>
      </w:r>
    </w:p>
    <w:p>
      <w:pPr>
        <w:pStyle w:val="20"/>
        <w:ind w:left="420" w:leftChars="0"/>
        <w:rPr>
          <w:rFonts w:asciiTheme="majorEastAsia" w:hAnsiTheme="majorEastAsia" w:eastAsiaTheme="majorEastAsia"/>
          <w:szCs w:val="21"/>
        </w:rPr>
      </w:pPr>
      <w:r>
        <w:rPr>
          <w:rFonts w:hint="eastAsia" w:asciiTheme="majorEastAsia" w:hAnsiTheme="majorEastAsia" w:eastAsiaTheme="majorEastAsia"/>
          <w:szCs w:val="21"/>
        </w:rPr>
        <w:t>　在来の支柱及び添木の取りはずしが必要な場合は、樹木を損傷しないよう注意し、根元より完全に引き抜く。また、杉皮、シュロ縄、鉄線類、釘及び幹巻材も同様にきれいに取り除くこと。</w:t>
      </w:r>
    </w:p>
    <w:p>
      <w:pPr>
        <w:pStyle w:val="20"/>
        <w:numPr>
          <w:ilvl w:val="0"/>
          <w:numId w:val="16"/>
        </w:numPr>
        <w:ind w:leftChars="0"/>
        <w:rPr>
          <w:rFonts w:asciiTheme="majorEastAsia" w:hAnsiTheme="majorEastAsia" w:eastAsiaTheme="majorEastAsia"/>
          <w:szCs w:val="21"/>
        </w:rPr>
      </w:pPr>
      <w:r>
        <w:rPr>
          <w:rFonts w:hint="eastAsia" w:asciiTheme="majorEastAsia" w:hAnsiTheme="majorEastAsia" w:eastAsiaTheme="majorEastAsia"/>
          <w:szCs w:val="21"/>
        </w:rPr>
        <w:t>結束直し</w:t>
      </w:r>
    </w:p>
    <w:p>
      <w:pPr>
        <w:pStyle w:val="20"/>
        <w:ind w:left="420" w:leftChars="0"/>
        <w:rPr>
          <w:rFonts w:asciiTheme="majorEastAsia" w:hAnsiTheme="majorEastAsia" w:eastAsiaTheme="majorEastAsia"/>
          <w:szCs w:val="21"/>
        </w:rPr>
      </w:pPr>
      <w:r>
        <w:rPr>
          <w:rFonts w:hint="eastAsia" w:asciiTheme="majorEastAsia" w:hAnsiTheme="majorEastAsia" w:eastAsiaTheme="majorEastAsia"/>
          <w:szCs w:val="21"/>
        </w:rPr>
        <w:t>　在来の杉皮、シュロ縄、鉄線類は樹木を損傷しないように丁寧に取り除き、新しい材料をもって樹幹に緊密に固定するよう杉皮を巻き、シュロ縄で結束すること。</w:t>
      </w:r>
    </w:p>
    <w:p>
      <w:pPr>
        <w:pStyle w:val="20"/>
        <w:numPr>
          <w:ilvl w:val="0"/>
          <w:numId w:val="16"/>
        </w:numPr>
        <w:ind w:leftChars="0"/>
        <w:rPr>
          <w:rFonts w:asciiTheme="majorEastAsia" w:hAnsiTheme="majorEastAsia" w:eastAsiaTheme="majorEastAsia"/>
          <w:szCs w:val="21"/>
        </w:rPr>
      </w:pPr>
      <w:r>
        <w:rPr>
          <w:rFonts w:hint="eastAsia" w:asciiTheme="majorEastAsia" w:hAnsiTheme="majorEastAsia" w:eastAsiaTheme="majorEastAsia"/>
          <w:szCs w:val="21"/>
        </w:rPr>
        <w:t>枯損木等処理</w:t>
      </w:r>
    </w:p>
    <w:p>
      <w:pPr>
        <w:pStyle w:val="20"/>
        <w:numPr>
          <w:ilvl w:val="1"/>
          <w:numId w:val="16"/>
        </w:numPr>
        <w:ind w:leftChars="0"/>
        <w:rPr>
          <w:rFonts w:asciiTheme="majorEastAsia" w:hAnsiTheme="majorEastAsia" w:eastAsiaTheme="majorEastAsia"/>
          <w:szCs w:val="21"/>
        </w:rPr>
      </w:pPr>
      <w:r>
        <w:rPr>
          <w:rFonts w:hint="eastAsia" w:asciiTheme="majorEastAsia" w:hAnsiTheme="majorEastAsia" w:eastAsiaTheme="majorEastAsia"/>
          <w:szCs w:val="21"/>
        </w:rPr>
        <w:t>枯損木等の伐採にあたっては、利用者、建物、車両、周辺樹木、その他の施設等に損傷を与えないよう、かつ安全確保に努めること。また、周囲の芝生等は必要に応じてシートを被せるなど保護対策を行うこと。</w:t>
      </w:r>
    </w:p>
    <w:p>
      <w:pPr>
        <w:pStyle w:val="20"/>
        <w:numPr>
          <w:ilvl w:val="1"/>
          <w:numId w:val="16"/>
        </w:numPr>
        <w:ind w:leftChars="0"/>
        <w:rPr>
          <w:rFonts w:asciiTheme="majorEastAsia" w:hAnsiTheme="majorEastAsia" w:eastAsiaTheme="majorEastAsia"/>
          <w:szCs w:val="21"/>
        </w:rPr>
      </w:pPr>
      <w:r>
        <w:rPr>
          <w:rFonts w:hint="eastAsia" w:asciiTheme="majorEastAsia" w:hAnsiTheme="majorEastAsia" w:eastAsiaTheme="majorEastAsia"/>
          <w:szCs w:val="21"/>
        </w:rPr>
        <w:t>切り株は地際より処理するなど、マンション居住者やその関係者もしくは利用者等が躓き転倒することのないよう配慮すること。</w:t>
      </w:r>
    </w:p>
    <w:p>
      <w:pPr>
        <w:pStyle w:val="20"/>
        <w:numPr>
          <w:ilvl w:val="1"/>
          <w:numId w:val="16"/>
        </w:numPr>
        <w:ind w:leftChars="0"/>
        <w:rPr>
          <w:rFonts w:asciiTheme="majorEastAsia" w:hAnsiTheme="majorEastAsia" w:eastAsiaTheme="majorEastAsia"/>
          <w:szCs w:val="21"/>
        </w:rPr>
      </w:pPr>
      <w:r>
        <w:rPr>
          <w:rFonts w:hint="eastAsia" w:asciiTheme="majorEastAsia" w:hAnsiTheme="majorEastAsia" w:eastAsiaTheme="majorEastAsia"/>
          <w:szCs w:val="21"/>
        </w:rPr>
        <w:t>伐採した樹木は枝払を行い、一定の長さに切断し、周囲はきれいに清掃すること。</w:t>
      </w:r>
    </w:p>
    <w:p>
      <w:pPr>
        <w:pStyle w:val="20"/>
        <w:numPr>
          <w:ilvl w:val="1"/>
          <w:numId w:val="16"/>
        </w:numPr>
        <w:ind w:leftChars="0"/>
        <w:rPr>
          <w:rFonts w:asciiTheme="majorEastAsia" w:hAnsiTheme="majorEastAsia" w:eastAsiaTheme="majorEastAsia"/>
          <w:szCs w:val="21"/>
        </w:rPr>
      </w:pPr>
      <w:r>
        <w:rPr>
          <w:rFonts w:hint="eastAsia" w:asciiTheme="majorEastAsia" w:hAnsiTheme="majorEastAsia" w:eastAsiaTheme="majorEastAsia"/>
          <w:szCs w:val="21"/>
        </w:rPr>
        <w:t>その他、枯損木等処理にあたっては、監督員と協議すること。</w:t>
      </w:r>
    </w:p>
    <w:p>
      <w:pPr>
        <w:pStyle w:val="20"/>
        <w:numPr>
          <w:ilvl w:val="0"/>
          <w:numId w:val="17"/>
        </w:numPr>
        <w:ind w:leftChars="0"/>
        <w:rPr>
          <w:rFonts w:asciiTheme="majorEastAsia" w:hAnsiTheme="majorEastAsia" w:eastAsiaTheme="majorEastAsia"/>
          <w:szCs w:val="21"/>
        </w:rPr>
      </w:pPr>
      <w:r>
        <w:rPr>
          <w:rFonts w:hint="eastAsia" w:asciiTheme="majorEastAsia" w:hAnsiTheme="majorEastAsia" w:eastAsiaTheme="majorEastAsia"/>
          <w:szCs w:val="21"/>
        </w:rPr>
        <w:t>施肥</w:t>
      </w:r>
    </w:p>
    <w:p>
      <w:pPr>
        <w:pStyle w:val="20"/>
        <w:ind w:left="425" w:leftChars="0"/>
        <w:rPr>
          <w:rFonts w:asciiTheme="majorEastAsia" w:hAnsiTheme="majorEastAsia" w:eastAsiaTheme="majorEastAsia"/>
          <w:szCs w:val="21"/>
        </w:rPr>
      </w:pPr>
      <w:r>
        <w:rPr>
          <w:rFonts w:hint="eastAsia" w:asciiTheme="majorEastAsia" w:hAnsiTheme="majorEastAsia" w:eastAsiaTheme="majorEastAsia"/>
          <w:szCs w:val="21"/>
        </w:rPr>
        <w:t>　樹木の育成促進及び病害虫に対する抵抗力を高めるため、普通化成肥料等を樹勢に考慮しながら散布する。</w:t>
      </w:r>
    </w:p>
    <w:p>
      <w:pPr>
        <w:pStyle w:val="20"/>
        <w:numPr>
          <w:ilvl w:val="0"/>
          <w:numId w:val="18"/>
        </w:numPr>
        <w:ind w:leftChars="0"/>
        <w:rPr>
          <w:rFonts w:asciiTheme="majorEastAsia" w:hAnsiTheme="majorEastAsia" w:eastAsiaTheme="majorEastAsia"/>
          <w:szCs w:val="21"/>
        </w:rPr>
      </w:pPr>
      <w:r>
        <w:rPr>
          <w:rFonts w:hint="eastAsia" w:asciiTheme="majorEastAsia" w:hAnsiTheme="majorEastAsia" w:eastAsiaTheme="majorEastAsia"/>
          <w:szCs w:val="21"/>
        </w:rPr>
        <w:t>倒木復旧</w:t>
      </w:r>
    </w:p>
    <w:p>
      <w:pPr>
        <w:ind w:left="425"/>
        <w:rPr>
          <w:rFonts w:asciiTheme="majorEastAsia" w:hAnsiTheme="majorEastAsia" w:eastAsiaTheme="majorEastAsia"/>
          <w:szCs w:val="21"/>
        </w:rPr>
      </w:pPr>
      <w:r>
        <w:rPr>
          <w:rFonts w:hint="eastAsia" w:asciiTheme="majorEastAsia" w:hAnsiTheme="majorEastAsia" w:eastAsiaTheme="majorEastAsia"/>
          <w:szCs w:val="21"/>
        </w:rPr>
        <w:t>倒木を発見した場合は監督員へ報告するとともに、管理組合に対し、必要に応じて復旧のための提案を行うなど、適切な対処に努めるものとする。</w:t>
      </w:r>
    </w:p>
    <w:p>
      <w:pPr>
        <w:widowControl/>
        <w:jc w:val="left"/>
        <w:rPr>
          <w:rFonts w:asciiTheme="majorEastAsia" w:hAnsiTheme="majorEastAsia" w:eastAsiaTheme="majorEastAsia"/>
          <w:szCs w:val="21"/>
        </w:rPr>
      </w:pPr>
      <w:r>
        <w:rPr>
          <w:rFonts w:asciiTheme="majorEastAsia" w:hAnsiTheme="majorEastAsia" w:eastAsiaTheme="majorEastAsia"/>
          <w:szCs w:val="21"/>
        </w:rPr>
        <w:br w:type="page"/>
      </w:r>
    </w:p>
    <w:p>
      <w:pPr>
        <w:rPr>
          <w:rFonts w:asciiTheme="majorEastAsia" w:hAnsiTheme="majorEastAsia" w:eastAsiaTheme="majorEastAsia"/>
          <w:sz w:val="36"/>
          <w:szCs w:val="36"/>
        </w:rPr>
      </w:pPr>
      <w:r>
        <w:rPr>
          <w:rFonts w:hint="eastAsia" w:asciiTheme="majorEastAsia" w:hAnsiTheme="majorEastAsia" w:eastAsiaTheme="majorEastAsia"/>
          <w:sz w:val="36"/>
          <w:szCs w:val="36"/>
        </w:rPr>
        <w:t>第７節　そ の 他</w:t>
      </w:r>
    </w:p>
    <w:p>
      <w:pPr>
        <w:pStyle w:val="20"/>
        <w:numPr>
          <w:ilvl w:val="0"/>
          <w:numId w:val="19"/>
        </w:numPr>
        <w:ind w:leftChars="0"/>
        <w:jc w:val="left"/>
        <w:rPr>
          <w:rFonts w:asciiTheme="majorEastAsia" w:hAnsiTheme="majorEastAsia" w:eastAsiaTheme="majorEastAsia"/>
        </w:rPr>
      </w:pPr>
      <w:r>
        <w:rPr>
          <w:rFonts w:hint="eastAsia" w:asciiTheme="majorEastAsia" w:hAnsiTheme="majorEastAsia" w:eastAsiaTheme="majorEastAsia"/>
        </w:rPr>
        <w:t>報告及び提案</w:t>
      </w:r>
    </w:p>
    <w:p>
      <w:pPr>
        <w:pStyle w:val="20"/>
        <w:numPr>
          <w:ilvl w:val="1"/>
          <w:numId w:val="19"/>
        </w:numPr>
        <w:ind w:leftChars="0"/>
        <w:jc w:val="left"/>
        <w:rPr>
          <w:rFonts w:asciiTheme="majorEastAsia" w:hAnsiTheme="majorEastAsia" w:eastAsiaTheme="majorEastAsia"/>
        </w:rPr>
      </w:pPr>
      <w:r>
        <w:rPr>
          <w:rFonts w:hint="eastAsia" w:asciiTheme="majorEastAsia" w:hAnsiTheme="majorEastAsia" w:eastAsiaTheme="majorEastAsia"/>
        </w:rPr>
        <w:t>年間植栽管理受注者は、敷地内緑地の良好な状態を保つため、目視による敷地内緑地外観のチェックを最低でも年１回以上行い、内容が明確にわかる写真（もしくは画像データ）及び図面等により、管理組合に対し報告及び改善提案等を行うこと。</w:t>
      </w:r>
    </w:p>
    <w:p>
      <w:pPr>
        <w:pStyle w:val="20"/>
        <w:numPr>
          <w:ilvl w:val="1"/>
          <w:numId w:val="19"/>
        </w:numPr>
        <w:ind w:leftChars="0"/>
        <w:jc w:val="left"/>
        <w:rPr>
          <w:rFonts w:asciiTheme="majorEastAsia" w:hAnsiTheme="majorEastAsia" w:eastAsiaTheme="majorEastAsia"/>
        </w:rPr>
      </w:pPr>
      <w:r>
        <w:rPr>
          <w:rFonts w:hint="eastAsia" w:asciiTheme="majorEastAsia" w:hAnsiTheme="majorEastAsia" w:eastAsiaTheme="majorEastAsia"/>
        </w:rPr>
        <w:t>病害虫の発生においては、拡大を防止するため、早期発見に努めること。</w:t>
      </w:r>
    </w:p>
    <w:p>
      <w:pPr>
        <w:pStyle w:val="20"/>
        <w:numPr>
          <w:ilvl w:val="1"/>
          <w:numId w:val="19"/>
        </w:numPr>
        <w:ind w:leftChars="0"/>
        <w:jc w:val="left"/>
        <w:rPr>
          <w:rFonts w:asciiTheme="majorEastAsia" w:hAnsiTheme="majorEastAsia" w:eastAsiaTheme="majorEastAsia"/>
        </w:rPr>
      </w:pPr>
      <w:r>
        <w:rPr>
          <w:rFonts w:hint="eastAsia" w:asciiTheme="majorEastAsia" w:hAnsiTheme="majorEastAsia" w:eastAsiaTheme="majorEastAsia"/>
        </w:rPr>
        <w:t>マンション居住者から通報・要望があった場合、遅滞なく異常の有無を確認し、異常が認められたときは監督員もしくは管理組合に対し報告すること。</w:t>
      </w:r>
    </w:p>
    <w:p>
      <w:pPr>
        <w:pStyle w:val="20"/>
        <w:numPr>
          <w:ilvl w:val="1"/>
          <w:numId w:val="19"/>
        </w:numPr>
        <w:ind w:leftChars="0"/>
        <w:jc w:val="left"/>
        <w:rPr>
          <w:rFonts w:asciiTheme="majorEastAsia" w:hAnsiTheme="majorEastAsia" w:eastAsiaTheme="majorEastAsia"/>
        </w:rPr>
      </w:pPr>
      <w:r>
        <w:rPr>
          <w:rFonts w:hint="eastAsia" w:asciiTheme="majorEastAsia" w:hAnsiTheme="majorEastAsia" w:eastAsiaTheme="majorEastAsia"/>
        </w:rPr>
        <w:t>特に剪定・伐採、その他全般の管理に関わる適切な対策について、受注者が積極的な提案を行うべき部分は以下の通りとする。</w:t>
      </w:r>
    </w:p>
    <w:p>
      <w:pPr>
        <w:pStyle w:val="20"/>
        <w:numPr>
          <w:ilvl w:val="2"/>
          <w:numId w:val="19"/>
        </w:numPr>
        <w:ind w:leftChars="0"/>
        <w:jc w:val="left"/>
        <w:rPr>
          <w:rFonts w:asciiTheme="majorEastAsia" w:hAnsiTheme="majorEastAsia" w:eastAsiaTheme="majorEastAsia"/>
        </w:rPr>
      </w:pPr>
      <w:r>
        <w:rPr>
          <w:rFonts w:hint="eastAsia" w:asciiTheme="majorEastAsia" w:hAnsiTheme="majorEastAsia" w:eastAsiaTheme="majorEastAsia"/>
        </w:rPr>
        <w:t>隣接する住戸との境界周辺の部分</w:t>
      </w:r>
    </w:p>
    <w:p>
      <w:pPr>
        <w:pStyle w:val="20"/>
        <w:numPr>
          <w:ilvl w:val="2"/>
          <w:numId w:val="19"/>
        </w:numPr>
        <w:ind w:leftChars="0"/>
        <w:jc w:val="left"/>
        <w:rPr>
          <w:rFonts w:asciiTheme="majorEastAsia" w:hAnsiTheme="majorEastAsia" w:eastAsiaTheme="majorEastAsia"/>
        </w:rPr>
      </w:pPr>
      <w:r>
        <w:rPr>
          <w:rFonts w:hint="eastAsia" w:asciiTheme="majorEastAsia" w:hAnsiTheme="majorEastAsia" w:eastAsiaTheme="majorEastAsia"/>
        </w:rPr>
        <w:t>公道に面する部分</w:t>
      </w:r>
    </w:p>
    <w:p>
      <w:pPr>
        <w:pStyle w:val="20"/>
        <w:numPr>
          <w:ilvl w:val="2"/>
          <w:numId w:val="19"/>
        </w:numPr>
        <w:ind w:leftChars="0"/>
        <w:jc w:val="left"/>
        <w:rPr>
          <w:rFonts w:asciiTheme="majorEastAsia" w:hAnsiTheme="majorEastAsia" w:eastAsiaTheme="majorEastAsia"/>
        </w:rPr>
      </w:pPr>
      <w:r>
        <w:rPr>
          <w:rFonts w:hint="eastAsia" w:asciiTheme="majorEastAsia" w:hAnsiTheme="majorEastAsia" w:eastAsiaTheme="majorEastAsia"/>
        </w:rPr>
        <w:t>その他管理組合が指示した部分</w:t>
      </w:r>
    </w:p>
    <w:p>
      <w:pPr>
        <w:pStyle w:val="20"/>
        <w:numPr>
          <w:ilvl w:val="0"/>
          <w:numId w:val="20"/>
        </w:numPr>
        <w:ind w:leftChars="0"/>
        <w:jc w:val="left"/>
        <w:rPr>
          <w:rFonts w:asciiTheme="majorEastAsia" w:hAnsiTheme="majorEastAsia" w:eastAsiaTheme="majorEastAsia"/>
        </w:rPr>
      </w:pPr>
      <w:r>
        <w:rPr>
          <w:rFonts w:hint="eastAsia" w:asciiTheme="majorEastAsia" w:hAnsiTheme="majorEastAsia" w:eastAsiaTheme="majorEastAsia"/>
        </w:rPr>
        <w:t>本仕様書の変更または廃止</w:t>
      </w:r>
    </w:p>
    <w:p>
      <w:pPr>
        <w:pStyle w:val="20"/>
        <w:ind w:left="425" w:leftChars="0"/>
        <w:jc w:val="left"/>
      </w:pPr>
      <w:r>
        <w:rPr>
          <w:rFonts w:hint="eastAsia" w:asciiTheme="majorEastAsia" w:hAnsiTheme="majorEastAsia" w:eastAsiaTheme="majorEastAsia"/>
        </w:rPr>
        <w:t>　本仕様書の内容を変更または廃止する場合は、管理組合理事会の決議によるものとする。</w:t>
      </w:r>
      <w:r>
        <w:br w:type="page"/>
      </w:r>
    </w:p>
    <w:p>
      <w:pPr>
        <w:pStyle w:val="20"/>
        <w:ind w:left="0" w:leftChars="0"/>
        <w:jc w:val="left"/>
        <w:rPr>
          <w:rFonts w:asciiTheme="majorEastAsia" w:hAnsiTheme="majorEastAsia" w:eastAsiaTheme="majorEastAsia"/>
          <w:szCs w:val="21"/>
        </w:rPr>
      </w:pPr>
      <w:r>
        <w:rPr>
          <w:rFonts w:hint="eastAsia" w:asciiTheme="majorEastAsia" w:hAnsiTheme="majorEastAsia" w:eastAsiaTheme="majorEastAsia"/>
          <w:szCs w:val="21"/>
        </w:rPr>
        <w:t>別表（一）</w:t>
      </w:r>
    </w:p>
    <w:p>
      <w:pPr>
        <w:pStyle w:val="20"/>
        <w:ind w:left="0" w:leftChars="0"/>
        <w:jc w:val="left"/>
        <w:rPr>
          <w:rFonts w:asciiTheme="majorEastAsia" w:hAnsiTheme="majorEastAsia" w:eastAsiaTheme="majorEastAsia"/>
          <w:szCs w:val="21"/>
        </w:rPr>
      </w:pPr>
    </w:p>
    <w:p>
      <w:pPr>
        <w:rPr>
          <w:rFonts w:asciiTheme="majorEastAsia" w:hAnsiTheme="majorEastAsia" w:eastAsiaTheme="majorEastAsia"/>
          <w:szCs w:val="21"/>
        </w:rPr>
      </w:pPr>
      <w:r>
        <w:rPr>
          <w:rFonts w:hint="eastAsia" w:asciiTheme="majorEastAsia" w:hAnsiTheme="majorEastAsia" w:eastAsiaTheme="majorEastAsia"/>
          <w:szCs w:val="21"/>
          <w:lang w:val="ja-JP"/>
        </w:rPr>
        <w:t>受注者提出書類</w:t>
      </w:r>
    </w:p>
    <w:tbl>
      <w:tblPr>
        <w:tblStyle w:val="35"/>
        <w:tblW w:w="9747"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000000" w:themeColor="text1" w:sz="4" w:space="0"/>
          <w:insideV w:val="dotted" w:color="000000" w:themeColor="text1" w:sz="4" w:space="0"/>
        </w:tblBorders>
        <w:tblLayout w:type="fixed"/>
        <w:tblCellMar>
          <w:top w:w="0" w:type="dxa"/>
          <w:left w:w="108" w:type="dxa"/>
          <w:bottom w:w="0" w:type="dxa"/>
          <w:right w:w="108" w:type="dxa"/>
        </w:tblCellMar>
      </w:tblPr>
      <w:tblGrid>
        <w:gridCol w:w="426"/>
        <w:gridCol w:w="2923"/>
        <w:gridCol w:w="1543"/>
        <w:gridCol w:w="1078"/>
        <w:gridCol w:w="1260"/>
        <w:gridCol w:w="25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000000" w:themeColor="text1" w:sz="4" w:space="0"/>
            <w:insideV w:val="dotted" w:color="000000" w:themeColor="text1" w:sz="4" w:space="0"/>
          </w:tblBorders>
          <w:tblLayout w:type="fixed"/>
          <w:tblCellMar>
            <w:top w:w="0" w:type="dxa"/>
            <w:left w:w="108" w:type="dxa"/>
            <w:bottom w:w="0" w:type="dxa"/>
            <w:right w:w="108" w:type="dxa"/>
          </w:tblCellMar>
        </w:tblPrEx>
        <w:trPr>
          <w:trHeight w:val="402" w:hRule="atLeast"/>
        </w:trPr>
        <w:tc>
          <w:tcPr>
            <w:tcW w:w="426" w:type="dxa"/>
            <w:shd w:val="clear" w:color="auto" w:fill="E7E6E6" w:themeFill="background2"/>
          </w:tcPr>
          <w:p>
            <w:pPr>
              <w:jc w:val="center"/>
              <w:rPr>
                <w:rFonts w:asciiTheme="majorEastAsia" w:hAnsiTheme="majorEastAsia" w:eastAsiaTheme="majorEastAsia"/>
                <w:b/>
                <w:bCs/>
                <w:color w:val="000000" w:themeColor="text1"/>
                <w:szCs w:val="21"/>
                <w14:textFill>
                  <w14:solidFill>
                    <w14:schemeClr w14:val="tx1"/>
                  </w14:solidFill>
                </w14:textFill>
              </w:rPr>
            </w:pPr>
          </w:p>
        </w:tc>
        <w:tc>
          <w:tcPr>
            <w:tcW w:w="2923" w:type="dxa"/>
            <w:shd w:val="clear" w:color="auto" w:fill="E7E6E6" w:themeFill="background2"/>
          </w:tcPr>
          <w:p>
            <w:pPr>
              <w:jc w:val="center"/>
              <w:rPr>
                <w:rFonts w:asciiTheme="majorEastAsia" w:hAnsiTheme="majorEastAsia" w:eastAsiaTheme="majorEastAsia"/>
                <w:b/>
                <w:bCs/>
                <w:color w:val="000000" w:themeColor="text1"/>
                <w:szCs w:val="21"/>
                <w14:textFill>
                  <w14:solidFill>
                    <w14:schemeClr w14:val="tx1"/>
                  </w14:solidFill>
                </w14:textFill>
              </w:rPr>
            </w:pPr>
            <w:r>
              <w:rPr>
                <w:rFonts w:hint="eastAsia" w:asciiTheme="majorEastAsia" w:hAnsiTheme="majorEastAsia" w:eastAsiaTheme="majorEastAsia"/>
                <w:b/>
                <w:bCs/>
                <w:color w:val="000000" w:themeColor="text1"/>
                <w:szCs w:val="21"/>
                <w:lang w:val="ja-JP"/>
                <w14:textFill>
                  <w14:solidFill>
                    <w14:schemeClr w14:val="tx1"/>
                  </w14:solidFill>
                </w14:textFill>
              </w:rPr>
              <w:t>提出書類</w:t>
            </w:r>
          </w:p>
        </w:tc>
        <w:tc>
          <w:tcPr>
            <w:tcW w:w="1543" w:type="dxa"/>
            <w:shd w:val="clear" w:color="auto" w:fill="E7E6E6" w:themeFill="background2"/>
          </w:tcPr>
          <w:p>
            <w:pPr>
              <w:jc w:val="center"/>
              <w:rPr>
                <w:rFonts w:asciiTheme="majorEastAsia" w:hAnsiTheme="majorEastAsia" w:eastAsiaTheme="majorEastAsia"/>
                <w:b/>
                <w:bCs/>
                <w:color w:val="000000" w:themeColor="text1"/>
                <w:szCs w:val="21"/>
                <w:lang w:val="ja-JP"/>
                <w14:textFill>
                  <w14:solidFill>
                    <w14:schemeClr w14:val="tx1"/>
                  </w14:solidFill>
                </w14:textFill>
              </w:rPr>
            </w:pPr>
            <w:r>
              <w:rPr>
                <w:rFonts w:hint="eastAsia" w:asciiTheme="majorEastAsia" w:hAnsiTheme="majorEastAsia" w:eastAsiaTheme="majorEastAsia"/>
                <w:b/>
                <w:bCs/>
                <w:color w:val="000000" w:themeColor="text1"/>
                <w:szCs w:val="21"/>
                <w:lang w:val="ja-JP"/>
                <w14:textFill>
                  <w14:solidFill>
                    <w14:schemeClr w14:val="tx1"/>
                  </w14:solidFill>
                </w14:textFill>
              </w:rPr>
              <w:t>期日</w:t>
            </w:r>
          </w:p>
        </w:tc>
        <w:tc>
          <w:tcPr>
            <w:tcW w:w="1078" w:type="dxa"/>
            <w:shd w:val="clear" w:color="auto" w:fill="E7E6E6" w:themeFill="background2"/>
          </w:tcPr>
          <w:p>
            <w:pPr>
              <w:jc w:val="center"/>
              <w:rPr>
                <w:rFonts w:asciiTheme="majorEastAsia" w:hAnsiTheme="majorEastAsia" w:eastAsiaTheme="majorEastAsia"/>
                <w:b/>
                <w:bCs/>
                <w:color w:val="000000" w:themeColor="text1"/>
                <w:szCs w:val="21"/>
                <w:lang w:val="ja-JP"/>
                <w14:textFill>
                  <w14:solidFill>
                    <w14:schemeClr w14:val="tx1"/>
                  </w14:solidFill>
                </w14:textFill>
              </w:rPr>
            </w:pPr>
            <w:r>
              <w:rPr>
                <w:rFonts w:hint="eastAsia" w:asciiTheme="majorEastAsia" w:hAnsiTheme="majorEastAsia" w:eastAsiaTheme="majorEastAsia"/>
                <w:b/>
                <w:bCs/>
                <w:color w:val="000000" w:themeColor="text1"/>
                <w:szCs w:val="21"/>
                <w:lang w:val="ja-JP"/>
                <w14:textFill>
                  <w14:solidFill>
                    <w14:schemeClr w14:val="tx1"/>
                  </w14:solidFill>
                </w14:textFill>
              </w:rPr>
              <w:t>部数</w:t>
            </w:r>
          </w:p>
        </w:tc>
        <w:tc>
          <w:tcPr>
            <w:tcW w:w="1260" w:type="dxa"/>
            <w:shd w:val="clear" w:color="auto" w:fill="E7E6E6" w:themeFill="background2"/>
          </w:tcPr>
          <w:p>
            <w:pPr>
              <w:jc w:val="center"/>
              <w:rPr>
                <w:rFonts w:asciiTheme="majorEastAsia" w:hAnsiTheme="majorEastAsia" w:eastAsiaTheme="majorEastAsia"/>
                <w:b/>
                <w:bCs/>
                <w:color w:val="000000" w:themeColor="text1"/>
                <w:szCs w:val="21"/>
                <w:lang w:val="ja-JP"/>
                <w14:textFill>
                  <w14:solidFill>
                    <w14:schemeClr w14:val="tx1"/>
                  </w14:solidFill>
                </w14:textFill>
              </w:rPr>
            </w:pPr>
            <w:r>
              <w:rPr>
                <w:rFonts w:hint="eastAsia" w:asciiTheme="majorEastAsia" w:hAnsiTheme="majorEastAsia" w:eastAsiaTheme="majorEastAsia"/>
                <w:b/>
                <w:bCs/>
                <w:color w:val="000000" w:themeColor="text1"/>
                <w:szCs w:val="21"/>
                <w:lang w:val="ja-JP"/>
                <w14:textFill>
                  <w14:solidFill>
                    <w14:schemeClr w14:val="tx1"/>
                  </w14:solidFill>
                </w14:textFill>
              </w:rPr>
              <w:t>規格</w:t>
            </w:r>
          </w:p>
        </w:tc>
        <w:tc>
          <w:tcPr>
            <w:tcW w:w="2517" w:type="dxa"/>
            <w:shd w:val="clear" w:color="auto" w:fill="E7E6E6" w:themeFill="background2"/>
          </w:tcPr>
          <w:p>
            <w:pPr>
              <w:jc w:val="center"/>
              <w:rPr>
                <w:rFonts w:asciiTheme="majorEastAsia" w:hAnsiTheme="majorEastAsia" w:eastAsiaTheme="majorEastAsia"/>
                <w:b/>
                <w:bCs/>
                <w:color w:val="000000" w:themeColor="text1"/>
                <w:szCs w:val="21"/>
                <w:lang w:val="ja-JP"/>
                <w14:textFill>
                  <w14:solidFill>
                    <w14:schemeClr w14:val="tx1"/>
                  </w14:solidFill>
                </w14:textFill>
              </w:rPr>
            </w:pPr>
            <w:r>
              <w:rPr>
                <w:rFonts w:hint="eastAsia" w:asciiTheme="majorEastAsia" w:hAnsiTheme="majorEastAsia" w:eastAsiaTheme="majorEastAsia"/>
                <w:b/>
                <w:bCs/>
                <w:color w:val="000000" w:themeColor="text1"/>
                <w:szCs w:val="21"/>
                <w:lang w:val="ja-JP"/>
                <w14:textFill>
                  <w14:solidFill>
                    <w14:schemeClr w14:val="tx1"/>
                  </w14:solidFill>
                </w14:textFill>
              </w:rPr>
              <w:t>備考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000000" w:themeColor="text1" w:sz="4" w:space="0"/>
            <w:insideV w:val="dotted" w:color="000000" w:themeColor="text1" w:sz="4" w:space="0"/>
          </w:tblBorders>
          <w:tblLayout w:type="fixed"/>
          <w:tblCellMar>
            <w:top w:w="0" w:type="dxa"/>
            <w:left w:w="108" w:type="dxa"/>
            <w:bottom w:w="0" w:type="dxa"/>
            <w:right w:w="108" w:type="dxa"/>
          </w:tblCellMar>
        </w:tblPrEx>
        <w:trPr>
          <w:trHeight w:val="801" w:hRule="atLeast"/>
        </w:trPr>
        <w:tc>
          <w:tcPr>
            <w:tcW w:w="426" w:type="dxa"/>
          </w:tcPr>
          <w:p>
            <w:pPr>
              <w:rPr>
                <w:rFonts w:asciiTheme="majorEastAsia" w:hAnsiTheme="majorEastAsia" w:eastAsiaTheme="majorEastAsia"/>
                <w:szCs w:val="21"/>
              </w:rPr>
            </w:pPr>
            <w:r>
              <w:rPr>
                <w:rFonts w:hint="eastAsia" w:asciiTheme="majorEastAsia" w:hAnsiTheme="majorEastAsia" w:eastAsiaTheme="majorEastAsia"/>
                <w:szCs w:val="21"/>
              </w:rPr>
              <w:t>１</w:t>
            </w:r>
          </w:p>
        </w:tc>
        <w:tc>
          <w:tcPr>
            <w:tcW w:w="2923" w:type="dxa"/>
          </w:tcPr>
          <w:p>
            <w:pPr>
              <w:rPr>
                <w:rFonts w:asciiTheme="majorEastAsia" w:hAnsiTheme="majorEastAsia" w:eastAsiaTheme="majorEastAsia"/>
                <w:szCs w:val="21"/>
              </w:rPr>
            </w:pPr>
            <w:r>
              <w:rPr>
                <w:rFonts w:hint="eastAsia" w:asciiTheme="majorEastAsia" w:hAnsiTheme="majorEastAsia" w:eastAsiaTheme="majorEastAsia"/>
                <w:szCs w:val="21"/>
              </w:rPr>
              <w:t>作業完了報告</w:t>
            </w:r>
            <w:r>
              <w:rPr>
                <w:rFonts w:hint="eastAsia" w:asciiTheme="majorEastAsia" w:hAnsiTheme="majorEastAsia" w:eastAsiaTheme="majorEastAsia"/>
                <w:szCs w:val="21"/>
                <w:shd w:val="clear" w:color="auto" w:fill="FFFFFF" w:themeFill="background1"/>
              </w:rPr>
              <w:t>書</w:t>
            </w:r>
          </w:p>
        </w:tc>
        <w:tc>
          <w:tcPr>
            <w:tcW w:w="1543" w:type="dxa"/>
          </w:tcPr>
          <w:p>
            <w:pPr>
              <w:rPr>
                <w:rFonts w:asciiTheme="majorEastAsia" w:hAnsiTheme="majorEastAsia" w:eastAsiaTheme="majorEastAsia"/>
                <w:szCs w:val="21"/>
              </w:rPr>
            </w:pPr>
            <w:r>
              <w:rPr>
                <w:rFonts w:hint="eastAsia" w:asciiTheme="majorEastAsia" w:hAnsiTheme="majorEastAsia" w:eastAsiaTheme="majorEastAsia"/>
                <w:szCs w:val="21"/>
              </w:rPr>
              <w:t>任意</w:t>
            </w:r>
          </w:p>
        </w:tc>
        <w:tc>
          <w:tcPr>
            <w:tcW w:w="1078" w:type="dxa"/>
          </w:tcPr>
          <w:p>
            <w:pPr>
              <w:rPr>
                <w:rFonts w:asciiTheme="majorEastAsia" w:hAnsiTheme="majorEastAsia" w:eastAsiaTheme="majorEastAsia"/>
                <w:szCs w:val="21"/>
                <w:lang w:val="ja-JP"/>
              </w:rPr>
            </w:pPr>
            <w:r>
              <w:rPr>
                <w:rFonts w:hint="eastAsia" w:asciiTheme="majorEastAsia" w:hAnsiTheme="majorEastAsia" w:eastAsiaTheme="majorEastAsia"/>
                <w:szCs w:val="21"/>
                <w:lang w:val="ja-JP"/>
              </w:rPr>
              <w:t>１部</w:t>
            </w:r>
            <w:r>
              <w:rPr>
                <w:rFonts w:hint="eastAsia" w:asciiTheme="majorEastAsia" w:hAnsiTheme="majorEastAsia" w:eastAsiaTheme="majorEastAsia"/>
                <w:color w:val="000000" w:themeColor="text1"/>
                <w:szCs w:val="21"/>
                <w:lang w:val="ja-JP"/>
                <w14:textFill>
                  <w14:solidFill>
                    <w14:schemeClr w14:val="tx1"/>
                  </w14:solidFill>
                </w14:textFill>
              </w:rPr>
              <w:t>以上</w:t>
            </w:r>
          </w:p>
        </w:tc>
        <w:tc>
          <w:tcPr>
            <w:tcW w:w="1260" w:type="dxa"/>
          </w:tcPr>
          <w:p>
            <w:pPr>
              <w:rPr>
                <w:rFonts w:asciiTheme="majorEastAsia" w:hAnsiTheme="majorEastAsia" w:eastAsiaTheme="majorEastAsia"/>
                <w:szCs w:val="21"/>
                <w:lang w:val="ja-JP"/>
              </w:rPr>
            </w:pPr>
            <w:r>
              <w:rPr>
                <w:rFonts w:hint="eastAsia" w:asciiTheme="majorEastAsia" w:hAnsiTheme="majorEastAsia" w:eastAsiaTheme="majorEastAsia"/>
                <w:szCs w:val="21"/>
                <w:lang w:val="ja-JP"/>
              </w:rPr>
              <w:t>任意</w:t>
            </w:r>
          </w:p>
        </w:tc>
        <w:tc>
          <w:tcPr>
            <w:tcW w:w="2517" w:type="dxa"/>
          </w:tcPr>
          <w:p>
            <w:pPr>
              <w:rPr>
                <w:rFonts w:asciiTheme="majorEastAsia" w:hAnsiTheme="majorEastAsia" w:eastAsiaTheme="majorEastAsia"/>
                <w:szCs w:val="21"/>
                <w:lang w:val="ja-JP"/>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000000" w:themeColor="text1" w:sz="4" w:space="0"/>
            <w:insideV w:val="dotted" w:color="000000" w:themeColor="text1" w:sz="4" w:space="0"/>
          </w:tblBorders>
          <w:tblLayout w:type="fixed"/>
          <w:tblCellMar>
            <w:top w:w="0" w:type="dxa"/>
            <w:left w:w="108" w:type="dxa"/>
            <w:bottom w:w="0" w:type="dxa"/>
            <w:right w:w="108" w:type="dxa"/>
          </w:tblCellMar>
        </w:tblPrEx>
        <w:trPr>
          <w:trHeight w:val="801" w:hRule="atLeast"/>
        </w:trPr>
        <w:tc>
          <w:tcPr>
            <w:tcW w:w="426" w:type="dxa"/>
          </w:tcPr>
          <w:p>
            <w:pPr>
              <w:rPr>
                <w:rFonts w:asciiTheme="majorEastAsia" w:hAnsiTheme="majorEastAsia" w:eastAsiaTheme="majorEastAsia"/>
                <w:szCs w:val="21"/>
                <w:lang w:val="ja-JP"/>
              </w:rPr>
            </w:pPr>
            <w:r>
              <w:rPr>
                <w:rFonts w:hint="eastAsia" w:asciiTheme="majorEastAsia" w:hAnsiTheme="majorEastAsia" w:eastAsiaTheme="majorEastAsia"/>
                <w:szCs w:val="21"/>
                <w:lang w:val="ja-JP"/>
              </w:rPr>
              <w:t>２</w:t>
            </w:r>
          </w:p>
        </w:tc>
        <w:tc>
          <w:tcPr>
            <w:tcW w:w="2923" w:type="dxa"/>
          </w:tcPr>
          <w:p>
            <w:pPr>
              <w:rPr>
                <w:rFonts w:asciiTheme="majorEastAsia" w:hAnsiTheme="majorEastAsia" w:eastAsiaTheme="majorEastAsia"/>
                <w:szCs w:val="21"/>
                <w:lang w:val="ja-JP"/>
              </w:rPr>
            </w:pPr>
            <w:r>
              <w:rPr>
                <w:rFonts w:hint="eastAsia" w:asciiTheme="majorEastAsia" w:hAnsiTheme="majorEastAsia" w:eastAsiaTheme="majorEastAsia"/>
                <w:szCs w:val="21"/>
                <w:lang w:val="ja-JP"/>
              </w:rPr>
              <w:t>工事写真</w:t>
            </w:r>
          </w:p>
        </w:tc>
        <w:tc>
          <w:tcPr>
            <w:tcW w:w="1543" w:type="dxa"/>
          </w:tcPr>
          <w:p>
            <w:pPr>
              <w:rPr>
                <w:rFonts w:asciiTheme="majorEastAsia" w:hAnsiTheme="majorEastAsia" w:eastAsiaTheme="majorEastAsia"/>
                <w:szCs w:val="21"/>
                <w:lang w:val="ja-JP"/>
              </w:rPr>
            </w:pPr>
            <w:r>
              <w:rPr>
                <w:rFonts w:hint="eastAsia" w:asciiTheme="majorEastAsia" w:hAnsiTheme="majorEastAsia" w:eastAsiaTheme="majorEastAsia"/>
                <w:szCs w:val="21"/>
                <w:lang w:val="ja-JP"/>
              </w:rPr>
              <w:t>任意</w:t>
            </w:r>
          </w:p>
        </w:tc>
        <w:tc>
          <w:tcPr>
            <w:tcW w:w="1078" w:type="dxa"/>
          </w:tcPr>
          <w:p>
            <w:pPr>
              <w:rPr>
                <w:rFonts w:asciiTheme="majorEastAsia" w:hAnsiTheme="majorEastAsia" w:eastAsiaTheme="majorEastAsia"/>
                <w:szCs w:val="21"/>
                <w:lang w:val="ja-JP"/>
              </w:rPr>
            </w:pPr>
            <w:r>
              <w:rPr>
                <w:rFonts w:hint="eastAsia" w:asciiTheme="majorEastAsia" w:hAnsiTheme="majorEastAsia" w:eastAsiaTheme="majorEastAsia"/>
                <w:szCs w:val="21"/>
                <w:lang w:val="ja-JP"/>
              </w:rPr>
              <w:t>１部</w:t>
            </w:r>
          </w:p>
        </w:tc>
        <w:tc>
          <w:tcPr>
            <w:tcW w:w="1260" w:type="dxa"/>
          </w:tcPr>
          <w:p>
            <w:pPr>
              <w:rPr>
                <w:rFonts w:asciiTheme="majorEastAsia" w:hAnsiTheme="majorEastAsia" w:eastAsiaTheme="majorEastAsia"/>
                <w:szCs w:val="21"/>
                <w:lang w:val="ja-JP"/>
              </w:rPr>
            </w:pPr>
            <w:r>
              <w:rPr>
                <w:rFonts w:hint="eastAsia" w:asciiTheme="majorEastAsia" w:hAnsiTheme="majorEastAsia" w:eastAsiaTheme="majorEastAsia"/>
                <w:szCs w:val="21"/>
                <w:lang w:val="ja-JP"/>
              </w:rPr>
              <w:t>任意</w:t>
            </w:r>
          </w:p>
        </w:tc>
        <w:tc>
          <w:tcPr>
            <w:tcW w:w="2517" w:type="dxa"/>
          </w:tcPr>
          <w:p>
            <w:pPr>
              <w:rPr>
                <w:rFonts w:asciiTheme="majorEastAsia" w:hAnsiTheme="majorEastAsia" w:eastAsiaTheme="majorEastAsia"/>
                <w:szCs w:val="21"/>
                <w:lang w:val="ja-JP"/>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000000" w:themeColor="text1" w:sz="4" w:space="0"/>
            <w:insideV w:val="dotted" w:color="000000" w:themeColor="text1" w:sz="4" w:space="0"/>
          </w:tblBorders>
          <w:tblLayout w:type="fixed"/>
          <w:tblCellMar>
            <w:top w:w="0" w:type="dxa"/>
            <w:left w:w="108" w:type="dxa"/>
            <w:bottom w:w="0" w:type="dxa"/>
            <w:right w:w="108" w:type="dxa"/>
          </w:tblCellMar>
        </w:tblPrEx>
        <w:trPr>
          <w:trHeight w:val="801" w:hRule="atLeast"/>
        </w:trPr>
        <w:tc>
          <w:tcPr>
            <w:tcW w:w="426" w:type="dxa"/>
          </w:tcPr>
          <w:p>
            <w:pPr>
              <w:rPr>
                <w:rFonts w:asciiTheme="majorEastAsia" w:hAnsiTheme="majorEastAsia" w:eastAsiaTheme="majorEastAsia"/>
                <w:szCs w:val="21"/>
                <w:lang w:val="ja-JP"/>
              </w:rPr>
            </w:pPr>
          </w:p>
        </w:tc>
        <w:tc>
          <w:tcPr>
            <w:tcW w:w="2923" w:type="dxa"/>
          </w:tcPr>
          <w:p>
            <w:pPr>
              <w:rPr>
                <w:rFonts w:asciiTheme="majorEastAsia" w:hAnsiTheme="majorEastAsia" w:eastAsiaTheme="majorEastAsia"/>
                <w:szCs w:val="21"/>
                <w:lang w:val="ja-JP"/>
              </w:rPr>
            </w:pPr>
          </w:p>
        </w:tc>
        <w:tc>
          <w:tcPr>
            <w:tcW w:w="1543" w:type="dxa"/>
          </w:tcPr>
          <w:p>
            <w:pPr>
              <w:rPr>
                <w:rFonts w:asciiTheme="majorEastAsia" w:hAnsiTheme="majorEastAsia" w:eastAsiaTheme="majorEastAsia"/>
                <w:szCs w:val="21"/>
                <w:lang w:val="ja-JP"/>
              </w:rPr>
            </w:pPr>
          </w:p>
        </w:tc>
        <w:tc>
          <w:tcPr>
            <w:tcW w:w="1078" w:type="dxa"/>
          </w:tcPr>
          <w:p>
            <w:pPr>
              <w:rPr>
                <w:rFonts w:asciiTheme="majorEastAsia" w:hAnsiTheme="majorEastAsia" w:eastAsiaTheme="majorEastAsia"/>
                <w:szCs w:val="21"/>
                <w:lang w:val="ja-JP"/>
              </w:rPr>
            </w:pPr>
          </w:p>
        </w:tc>
        <w:tc>
          <w:tcPr>
            <w:tcW w:w="1260" w:type="dxa"/>
          </w:tcPr>
          <w:p>
            <w:pPr>
              <w:rPr>
                <w:rFonts w:asciiTheme="majorEastAsia" w:hAnsiTheme="majorEastAsia" w:eastAsiaTheme="majorEastAsia"/>
                <w:szCs w:val="21"/>
                <w:lang w:val="ja-JP"/>
              </w:rPr>
            </w:pPr>
          </w:p>
        </w:tc>
        <w:tc>
          <w:tcPr>
            <w:tcW w:w="2517" w:type="dxa"/>
          </w:tcPr>
          <w:p>
            <w:pPr>
              <w:rPr>
                <w:rFonts w:asciiTheme="majorEastAsia" w:hAnsiTheme="majorEastAsia" w:eastAsiaTheme="majorEastAsia"/>
                <w:szCs w:val="21"/>
                <w:lang w:val="ja-JP"/>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000000" w:themeColor="text1" w:sz="4" w:space="0"/>
            <w:insideV w:val="dotted" w:color="000000" w:themeColor="text1" w:sz="4" w:space="0"/>
          </w:tblBorders>
          <w:tblLayout w:type="fixed"/>
          <w:tblCellMar>
            <w:top w:w="0" w:type="dxa"/>
            <w:left w:w="108" w:type="dxa"/>
            <w:bottom w:w="0" w:type="dxa"/>
            <w:right w:w="108" w:type="dxa"/>
          </w:tblCellMar>
        </w:tblPrEx>
        <w:trPr>
          <w:trHeight w:val="801" w:hRule="atLeast"/>
        </w:trPr>
        <w:tc>
          <w:tcPr>
            <w:tcW w:w="426" w:type="dxa"/>
          </w:tcPr>
          <w:p>
            <w:pPr>
              <w:rPr>
                <w:rFonts w:asciiTheme="majorEastAsia" w:hAnsiTheme="majorEastAsia" w:eastAsiaTheme="majorEastAsia"/>
                <w:szCs w:val="21"/>
                <w:lang w:val="ja-JP"/>
              </w:rPr>
            </w:pPr>
          </w:p>
        </w:tc>
        <w:tc>
          <w:tcPr>
            <w:tcW w:w="2923" w:type="dxa"/>
          </w:tcPr>
          <w:p>
            <w:pPr>
              <w:rPr>
                <w:rFonts w:asciiTheme="majorEastAsia" w:hAnsiTheme="majorEastAsia" w:eastAsiaTheme="majorEastAsia"/>
                <w:szCs w:val="21"/>
                <w:lang w:val="ja-JP"/>
              </w:rPr>
            </w:pPr>
          </w:p>
        </w:tc>
        <w:tc>
          <w:tcPr>
            <w:tcW w:w="1543" w:type="dxa"/>
          </w:tcPr>
          <w:p>
            <w:pPr>
              <w:rPr>
                <w:rFonts w:asciiTheme="majorEastAsia" w:hAnsiTheme="majorEastAsia" w:eastAsiaTheme="majorEastAsia"/>
                <w:szCs w:val="21"/>
                <w:lang w:val="ja-JP"/>
              </w:rPr>
            </w:pPr>
          </w:p>
        </w:tc>
        <w:tc>
          <w:tcPr>
            <w:tcW w:w="1078" w:type="dxa"/>
          </w:tcPr>
          <w:p>
            <w:pPr>
              <w:rPr>
                <w:rFonts w:asciiTheme="majorEastAsia" w:hAnsiTheme="majorEastAsia" w:eastAsiaTheme="majorEastAsia"/>
                <w:szCs w:val="21"/>
                <w:lang w:val="ja-JP"/>
              </w:rPr>
            </w:pPr>
          </w:p>
        </w:tc>
        <w:tc>
          <w:tcPr>
            <w:tcW w:w="1260" w:type="dxa"/>
          </w:tcPr>
          <w:p>
            <w:pPr>
              <w:rPr>
                <w:rFonts w:asciiTheme="majorEastAsia" w:hAnsiTheme="majorEastAsia" w:eastAsiaTheme="majorEastAsia"/>
                <w:szCs w:val="21"/>
                <w:lang w:val="ja-JP"/>
              </w:rPr>
            </w:pPr>
          </w:p>
        </w:tc>
        <w:tc>
          <w:tcPr>
            <w:tcW w:w="2517" w:type="dxa"/>
          </w:tcPr>
          <w:p>
            <w:pPr>
              <w:rPr>
                <w:rFonts w:asciiTheme="majorEastAsia" w:hAnsiTheme="majorEastAsia" w:eastAsiaTheme="majorEastAsia"/>
                <w:szCs w:val="21"/>
                <w:lang w:val="ja-JP"/>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000000" w:themeColor="text1" w:sz="4" w:space="0"/>
            <w:insideV w:val="dotted" w:color="000000" w:themeColor="text1" w:sz="4" w:space="0"/>
          </w:tblBorders>
          <w:tblLayout w:type="fixed"/>
          <w:tblCellMar>
            <w:top w:w="0" w:type="dxa"/>
            <w:left w:w="108" w:type="dxa"/>
            <w:bottom w:w="0" w:type="dxa"/>
            <w:right w:w="108" w:type="dxa"/>
          </w:tblCellMar>
        </w:tblPrEx>
        <w:trPr>
          <w:trHeight w:val="801" w:hRule="atLeast"/>
        </w:trPr>
        <w:tc>
          <w:tcPr>
            <w:tcW w:w="426" w:type="dxa"/>
          </w:tcPr>
          <w:p>
            <w:pPr>
              <w:rPr>
                <w:rFonts w:asciiTheme="majorEastAsia" w:hAnsiTheme="majorEastAsia" w:eastAsiaTheme="majorEastAsia"/>
                <w:szCs w:val="21"/>
                <w:lang w:val="ja-JP"/>
              </w:rPr>
            </w:pPr>
          </w:p>
        </w:tc>
        <w:tc>
          <w:tcPr>
            <w:tcW w:w="2923" w:type="dxa"/>
          </w:tcPr>
          <w:p>
            <w:pPr>
              <w:rPr>
                <w:rFonts w:asciiTheme="majorEastAsia" w:hAnsiTheme="majorEastAsia" w:eastAsiaTheme="majorEastAsia"/>
                <w:szCs w:val="21"/>
                <w:lang w:val="ja-JP"/>
              </w:rPr>
            </w:pPr>
          </w:p>
        </w:tc>
        <w:tc>
          <w:tcPr>
            <w:tcW w:w="1543" w:type="dxa"/>
          </w:tcPr>
          <w:p>
            <w:pPr>
              <w:rPr>
                <w:rFonts w:asciiTheme="majorEastAsia" w:hAnsiTheme="majorEastAsia" w:eastAsiaTheme="majorEastAsia"/>
                <w:szCs w:val="21"/>
                <w:lang w:val="ja-JP"/>
              </w:rPr>
            </w:pPr>
          </w:p>
        </w:tc>
        <w:tc>
          <w:tcPr>
            <w:tcW w:w="1078" w:type="dxa"/>
          </w:tcPr>
          <w:p>
            <w:pPr>
              <w:rPr>
                <w:rFonts w:asciiTheme="majorEastAsia" w:hAnsiTheme="majorEastAsia" w:eastAsiaTheme="majorEastAsia"/>
                <w:szCs w:val="21"/>
                <w:lang w:val="ja-JP"/>
              </w:rPr>
            </w:pPr>
          </w:p>
        </w:tc>
        <w:tc>
          <w:tcPr>
            <w:tcW w:w="1260" w:type="dxa"/>
          </w:tcPr>
          <w:p>
            <w:pPr>
              <w:rPr>
                <w:rFonts w:asciiTheme="majorEastAsia" w:hAnsiTheme="majorEastAsia" w:eastAsiaTheme="majorEastAsia"/>
                <w:szCs w:val="21"/>
                <w:lang w:val="ja-JP"/>
              </w:rPr>
            </w:pPr>
          </w:p>
        </w:tc>
        <w:tc>
          <w:tcPr>
            <w:tcW w:w="2517" w:type="dxa"/>
          </w:tcPr>
          <w:p>
            <w:pPr>
              <w:rPr>
                <w:rFonts w:asciiTheme="majorEastAsia" w:hAnsiTheme="majorEastAsia" w:eastAsiaTheme="majorEastAsia"/>
                <w:szCs w:val="21"/>
                <w:lang w:val="ja-JP"/>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000000" w:themeColor="text1" w:sz="4" w:space="0"/>
            <w:insideV w:val="dotted" w:color="000000" w:themeColor="text1" w:sz="4" w:space="0"/>
          </w:tblBorders>
          <w:tblLayout w:type="fixed"/>
          <w:tblCellMar>
            <w:top w:w="0" w:type="dxa"/>
            <w:left w:w="108" w:type="dxa"/>
            <w:bottom w:w="0" w:type="dxa"/>
            <w:right w:w="108" w:type="dxa"/>
          </w:tblCellMar>
        </w:tblPrEx>
        <w:trPr>
          <w:trHeight w:val="801" w:hRule="atLeast"/>
        </w:trPr>
        <w:tc>
          <w:tcPr>
            <w:tcW w:w="426" w:type="dxa"/>
          </w:tcPr>
          <w:p>
            <w:pPr>
              <w:rPr>
                <w:rFonts w:asciiTheme="majorEastAsia" w:hAnsiTheme="majorEastAsia" w:eastAsiaTheme="majorEastAsia"/>
                <w:szCs w:val="21"/>
                <w:lang w:val="ja-JP"/>
              </w:rPr>
            </w:pPr>
          </w:p>
        </w:tc>
        <w:tc>
          <w:tcPr>
            <w:tcW w:w="2923" w:type="dxa"/>
          </w:tcPr>
          <w:p>
            <w:pPr>
              <w:rPr>
                <w:rFonts w:asciiTheme="majorEastAsia" w:hAnsiTheme="majorEastAsia" w:eastAsiaTheme="majorEastAsia"/>
                <w:szCs w:val="21"/>
                <w:lang w:val="ja-JP"/>
              </w:rPr>
            </w:pPr>
          </w:p>
        </w:tc>
        <w:tc>
          <w:tcPr>
            <w:tcW w:w="1543" w:type="dxa"/>
          </w:tcPr>
          <w:p>
            <w:pPr>
              <w:rPr>
                <w:rFonts w:asciiTheme="majorEastAsia" w:hAnsiTheme="majorEastAsia" w:eastAsiaTheme="majorEastAsia"/>
                <w:szCs w:val="21"/>
                <w:lang w:val="ja-JP"/>
              </w:rPr>
            </w:pPr>
          </w:p>
        </w:tc>
        <w:tc>
          <w:tcPr>
            <w:tcW w:w="1078" w:type="dxa"/>
          </w:tcPr>
          <w:p>
            <w:pPr>
              <w:rPr>
                <w:rFonts w:asciiTheme="majorEastAsia" w:hAnsiTheme="majorEastAsia" w:eastAsiaTheme="majorEastAsia"/>
                <w:szCs w:val="21"/>
                <w:lang w:val="ja-JP"/>
              </w:rPr>
            </w:pPr>
          </w:p>
        </w:tc>
        <w:tc>
          <w:tcPr>
            <w:tcW w:w="1260" w:type="dxa"/>
          </w:tcPr>
          <w:p>
            <w:pPr>
              <w:rPr>
                <w:rFonts w:asciiTheme="majorEastAsia" w:hAnsiTheme="majorEastAsia" w:eastAsiaTheme="majorEastAsia"/>
                <w:szCs w:val="21"/>
                <w:lang w:val="ja-JP"/>
              </w:rPr>
            </w:pPr>
          </w:p>
        </w:tc>
        <w:tc>
          <w:tcPr>
            <w:tcW w:w="2517" w:type="dxa"/>
          </w:tcPr>
          <w:p>
            <w:pPr>
              <w:rPr>
                <w:rFonts w:asciiTheme="majorEastAsia" w:hAnsiTheme="majorEastAsia" w:eastAsiaTheme="majorEastAsia"/>
                <w:szCs w:val="21"/>
                <w:lang w:val="ja-JP"/>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000000" w:themeColor="text1" w:sz="4" w:space="0"/>
            <w:insideV w:val="dotted" w:color="000000" w:themeColor="text1" w:sz="4" w:space="0"/>
          </w:tblBorders>
          <w:tblLayout w:type="fixed"/>
          <w:tblCellMar>
            <w:top w:w="0" w:type="dxa"/>
            <w:left w:w="108" w:type="dxa"/>
            <w:bottom w:w="0" w:type="dxa"/>
            <w:right w:w="108" w:type="dxa"/>
          </w:tblCellMar>
        </w:tblPrEx>
        <w:trPr>
          <w:trHeight w:val="801" w:hRule="atLeast"/>
        </w:trPr>
        <w:tc>
          <w:tcPr>
            <w:tcW w:w="426" w:type="dxa"/>
          </w:tcPr>
          <w:p>
            <w:pPr>
              <w:rPr>
                <w:rFonts w:asciiTheme="majorEastAsia" w:hAnsiTheme="majorEastAsia" w:eastAsiaTheme="majorEastAsia"/>
                <w:szCs w:val="21"/>
                <w:lang w:val="ja-JP"/>
              </w:rPr>
            </w:pPr>
          </w:p>
        </w:tc>
        <w:tc>
          <w:tcPr>
            <w:tcW w:w="2923" w:type="dxa"/>
          </w:tcPr>
          <w:p>
            <w:pPr>
              <w:rPr>
                <w:rFonts w:asciiTheme="majorEastAsia" w:hAnsiTheme="majorEastAsia" w:eastAsiaTheme="majorEastAsia"/>
                <w:szCs w:val="21"/>
                <w:lang w:val="ja-JP"/>
              </w:rPr>
            </w:pPr>
          </w:p>
        </w:tc>
        <w:tc>
          <w:tcPr>
            <w:tcW w:w="1543" w:type="dxa"/>
          </w:tcPr>
          <w:p>
            <w:pPr>
              <w:rPr>
                <w:rFonts w:asciiTheme="majorEastAsia" w:hAnsiTheme="majorEastAsia" w:eastAsiaTheme="majorEastAsia"/>
                <w:szCs w:val="21"/>
                <w:lang w:val="ja-JP"/>
              </w:rPr>
            </w:pPr>
          </w:p>
        </w:tc>
        <w:tc>
          <w:tcPr>
            <w:tcW w:w="1078" w:type="dxa"/>
          </w:tcPr>
          <w:p>
            <w:pPr>
              <w:rPr>
                <w:rFonts w:asciiTheme="majorEastAsia" w:hAnsiTheme="majorEastAsia" w:eastAsiaTheme="majorEastAsia"/>
                <w:szCs w:val="21"/>
                <w:lang w:val="ja-JP"/>
              </w:rPr>
            </w:pPr>
          </w:p>
        </w:tc>
        <w:tc>
          <w:tcPr>
            <w:tcW w:w="1260" w:type="dxa"/>
          </w:tcPr>
          <w:p>
            <w:pPr>
              <w:rPr>
                <w:rFonts w:asciiTheme="majorEastAsia" w:hAnsiTheme="majorEastAsia" w:eastAsiaTheme="majorEastAsia"/>
                <w:szCs w:val="21"/>
                <w:lang w:val="ja-JP"/>
              </w:rPr>
            </w:pPr>
          </w:p>
        </w:tc>
        <w:tc>
          <w:tcPr>
            <w:tcW w:w="2517" w:type="dxa"/>
          </w:tcPr>
          <w:p>
            <w:pPr>
              <w:rPr>
                <w:rFonts w:asciiTheme="majorEastAsia" w:hAnsiTheme="majorEastAsia" w:eastAsiaTheme="majorEastAsia"/>
                <w:szCs w:val="21"/>
                <w:lang w:val="ja-JP"/>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000000" w:themeColor="text1" w:sz="4" w:space="0"/>
            <w:insideV w:val="dotted" w:color="000000" w:themeColor="text1" w:sz="4" w:space="0"/>
          </w:tblBorders>
          <w:tblLayout w:type="fixed"/>
          <w:tblCellMar>
            <w:top w:w="0" w:type="dxa"/>
            <w:left w:w="108" w:type="dxa"/>
            <w:bottom w:w="0" w:type="dxa"/>
            <w:right w:w="108" w:type="dxa"/>
          </w:tblCellMar>
        </w:tblPrEx>
        <w:trPr>
          <w:trHeight w:val="801" w:hRule="atLeast"/>
        </w:trPr>
        <w:tc>
          <w:tcPr>
            <w:tcW w:w="426" w:type="dxa"/>
          </w:tcPr>
          <w:p>
            <w:pPr>
              <w:rPr>
                <w:rFonts w:asciiTheme="majorEastAsia" w:hAnsiTheme="majorEastAsia" w:eastAsiaTheme="majorEastAsia"/>
                <w:szCs w:val="21"/>
                <w:lang w:val="ja-JP"/>
              </w:rPr>
            </w:pPr>
          </w:p>
        </w:tc>
        <w:tc>
          <w:tcPr>
            <w:tcW w:w="2923" w:type="dxa"/>
          </w:tcPr>
          <w:p>
            <w:pPr>
              <w:rPr>
                <w:rFonts w:asciiTheme="majorEastAsia" w:hAnsiTheme="majorEastAsia" w:eastAsiaTheme="majorEastAsia"/>
                <w:szCs w:val="21"/>
                <w:lang w:val="ja-JP"/>
              </w:rPr>
            </w:pPr>
          </w:p>
        </w:tc>
        <w:tc>
          <w:tcPr>
            <w:tcW w:w="1543" w:type="dxa"/>
          </w:tcPr>
          <w:p>
            <w:pPr>
              <w:rPr>
                <w:rFonts w:asciiTheme="majorEastAsia" w:hAnsiTheme="majorEastAsia" w:eastAsiaTheme="majorEastAsia"/>
                <w:szCs w:val="21"/>
                <w:lang w:val="ja-JP"/>
              </w:rPr>
            </w:pPr>
          </w:p>
        </w:tc>
        <w:tc>
          <w:tcPr>
            <w:tcW w:w="1078" w:type="dxa"/>
          </w:tcPr>
          <w:p>
            <w:pPr>
              <w:rPr>
                <w:rFonts w:asciiTheme="majorEastAsia" w:hAnsiTheme="majorEastAsia" w:eastAsiaTheme="majorEastAsia"/>
                <w:szCs w:val="21"/>
                <w:lang w:val="ja-JP"/>
              </w:rPr>
            </w:pPr>
          </w:p>
        </w:tc>
        <w:tc>
          <w:tcPr>
            <w:tcW w:w="1260" w:type="dxa"/>
          </w:tcPr>
          <w:p>
            <w:pPr>
              <w:rPr>
                <w:rFonts w:asciiTheme="majorEastAsia" w:hAnsiTheme="majorEastAsia" w:eastAsiaTheme="majorEastAsia"/>
                <w:szCs w:val="21"/>
                <w:lang w:val="ja-JP"/>
              </w:rPr>
            </w:pPr>
          </w:p>
        </w:tc>
        <w:tc>
          <w:tcPr>
            <w:tcW w:w="2517" w:type="dxa"/>
          </w:tcPr>
          <w:p>
            <w:pPr>
              <w:rPr>
                <w:rFonts w:asciiTheme="majorEastAsia" w:hAnsiTheme="majorEastAsia" w:eastAsiaTheme="majorEastAsia"/>
                <w:szCs w:val="21"/>
                <w:lang w:val="ja-JP"/>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000000" w:themeColor="text1" w:sz="4" w:space="0"/>
            <w:insideV w:val="dotted" w:color="000000" w:themeColor="text1" w:sz="4" w:space="0"/>
          </w:tblBorders>
          <w:tblLayout w:type="fixed"/>
          <w:tblCellMar>
            <w:top w:w="0" w:type="dxa"/>
            <w:left w:w="108" w:type="dxa"/>
            <w:bottom w:w="0" w:type="dxa"/>
            <w:right w:w="108" w:type="dxa"/>
          </w:tblCellMar>
        </w:tblPrEx>
        <w:trPr>
          <w:trHeight w:val="801" w:hRule="atLeast"/>
        </w:trPr>
        <w:tc>
          <w:tcPr>
            <w:tcW w:w="426" w:type="dxa"/>
          </w:tcPr>
          <w:p>
            <w:pPr>
              <w:rPr>
                <w:rFonts w:asciiTheme="majorEastAsia" w:hAnsiTheme="majorEastAsia" w:eastAsiaTheme="majorEastAsia"/>
                <w:szCs w:val="21"/>
                <w:lang w:val="ja-JP"/>
              </w:rPr>
            </w:pPr>
          </w:p>
        </w:tc>
        <w:tc>
          <w:tcPr>
            <w:tcW w:w="2923" w:type="dxa"/>
          </w:tcPr>
          <w:p>
            <w:pPr>
              <w:rPr>
                <w:rFonts w:asciiTheme="majorEastAsia" w:hAnsiTheme="majorEastAsia" w:eastAsiaTheme="majorEastAsia"/>
                <w:szCs w:val="21"/>
                <w:lang w:val="ja-JP"/>
              </w:rPr>
            </w:pPr>
          </w:p>
        </w:tc>
        <w:tc>
          <w:tcPr>
            <w:tcW w:w="1543" w:type="dxa"/>
          </w:tcPr>
          <w:p>
            <w:pPr>
              <w:rPr>
                <w:rFonts w:asciiTheme="majorEastAsia" w:hAnsiTheme="majorEastAsia" w:eastAsiaTheme="majorEastAsia"/>
                <w:szCs w:val="21"/>
                <w:lang w:val="ja-JP"/>
              </w:rPr>
            </w:pPr>
          </w:p>
        </w:tc>
        <w:tc>
          <w:tcPr>
            <w:tcW w:w="1078" w:type="dxa"/>
          </w:tcPr>
          <w:p>
            <w:pPr>
              <w:rPr>
                <w:rFonts w:asciiTheme="majorEastAsia" w:hAnsiTheme="majorEastAsia" w:eastAsiaTheme="majorEastAsia"/>
                <w:szCs w:val="21"/>
                <w:lang w:val="ja-JP"/>
              </w:rPr>
            </w:pPr>
          </w:p>
        </w:tc>
        <w:tc>
          <w:tcPr>
            <w:tcW w:w="1260" w:type="dxa"/>
          </w:tcPr>
          <w:p>
            <w:pPr>
              <w:rPr>
                <w:rFonts w:asciiTheme="majorEastAsia" w:hAnsiTheme="majorEastAsia" w:eastAsiaTheme="majorEastAsia"/>
                <w:szCs w:val="21"/>
                <w:lang w:val="ja-JP"/>
              </w:rPr>
            </w:pPr>
          </w:p>
        </w:tc>
        <w:tc>
          <w:tcPr>
            <w:tcW w:w="2517" w:type="dxa"/>
          </w:tcPr>
          <w:p>
            <w:pPr>
              <w:rPr>
                <w:rFonts w:asciiTheme="majorEastAsia" w:hAnsiTheme="majorEastAsia" w:eastAsiaTheme="majorEastAsia"/>
                <w:szCs w:val="21"/>
                <w:lang w:val="ja-JP"/>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otted" w:color="000000" w:themeColor="text1" w:sz="4" w:space="0"/>
            <w:insideV w:val="dotted" w:color="000000" w:themeColor="text1" w:sz="4" w:space="0"/>
          </w:tblBorders>
          <w:tblLayout w:type="fixed"/>
          <w:tblCellMar>
            <w:top w:w="0" w:type="dxa"/>
            <w:left w:w="108" w:type="dxa"/>
            <w:bottom w:w="0" w:type="dxa"/>
            <w:right w:w="108" w:type="dxa"/>
          </w:tblCellMar>
        </w:tblPrEx>
        <w:trPr>
          <w:trHeight w:val="801" w:hRule="atLeast"/>
        </w:trPr>
        <w:tc>
          <w:tcPr>
            <w:tcW w:w="426" w:type="dxa"/>
          </w:tcPr>
          <w:p>
            <w:pPr>
              <w:rPr>
                <w:rFonts w:asciiTheme="majorEastAsia" w:hAnsiTheme="majorEastAsia" w:eastAsiaTheme="majorEastAsia"/>
                <w:szCs w:val="21"/>
                <w:lang w:val="ja-JP"/>
              </w:rPr>
            </w:pPr>
          </w:p>
        </w:tc>
        <w:tc>
          <w:tcPr>
            <w:tcW w:w="2923" w:type="dxa"/>
          </w:tcPr>
          <w:p>
            <w:pPr>
              <w:rPr>
                <w:rFonts w:asciiTheme="majorEastAsia" w:hAnsiTheme="majorEastAsia" w:eastAsiaTheme="majorEastAsia"/>
                <w:szCs w:val="21"/>
                <w:lang w:val="ja-JP"/>
              </w:rPr>
            </w:pPr>
          </w:p>
        </w:tc>
        <w:tc>
          <w:tcPr>
            <w:tcW w:w="1543" w:type="dxa"/>
          </w:tcPr>
          <w:p>
            <w:pPr>
              <w:rPr>
                <w:rFonts w:asciiTheme="majorEastAsia" w:hAnsiTheme="majorEastAsia" w:eastAsiaTheme="majorEastAsia"/>
                <w:szCs w:val="21"/>
                <w:lang w:val="ja-JP"/>
              </w:rPr>
            </w:pPr>
          </w:p>
        </w:tc>
        <w:tc>
          <w:tcPr>
            <w:tcW w:w="1078" w:type="dxa"/>
          </w:tcPr>
          <w:p>
            <w:pPr>
              <w:rPr>
                <w:rFonts w:asciiTheme="majorEastAsia" w:hAnsiTheme="majorEastAsia" w:eastAsiaTheme="majorEastAsia"/>
                <w:szCs w:val="21"/>
                <w:lang w:val="ja-JP"/>
              </w:rPr>
            </w:pPr>
          </w:p>
        </w:tc>
        <w:tc>
          <w:tcPr>
            <w:tcW w:w="1260" w:type="dxa"/>
          </w:tcPr>
          <w:p>
            <w:pPr>
              <w:rPr>
                <w:rFonts w:asciiTheme="majorEastAsia" w:hAnsiTheme="majorEastAsia" w:eastAsiaTheme="majorEastAsia"/>
                <w:szCs w:val="21"/>
                <w:lang w:val="ja-JP"/>
              </w:rPr>
            </w:pPr>
          </w:p>
        </w:tc>
        <w:tc>
          <w:tcPr>
            <w:tcW w:w="2517" w:type="dxa"/>
          </w:tcPr>
          <w:p>
            <w:pPr>
              <w:rPr>
                <w:rFonts w:asciiTheme="majorEastAsia" w:hAnsiTheme="majorEastAsia" w:eastAsiaTheme="majorEastAsia"/>
                <w:szCs w:val="21"/>
                <w:lang w:val="ja-JP"/>
              </w:rPr>
            </w:pPr>
          </w:p>
        </w:tc>
      </w:tr>
    </w:tbl>
    <w:p>
      <w:pPr>
        <w:widowControl/>
        <w:jc w:val="left"/>
        <w:rPr>
          <w:rFonts w:asciiTheme="majorEastAsia" w:hAnsiTheme="majorEastAsia" w:eastAsiaTheme="majorEastAsia"/>
          <w:szCs w:val="21"/>
        </w:rPr>
      </w:pPr>
      <w:r>
        <w:rPr>
          <w:rFonts w:asciiTheme="majorEastAsia" w:hAnsiTheme="majorEastAsia" w:eastAsiaTheme="majorEastAsia"/>
          <w:szCs w:val="21"/>
        </w:rPr>
        <w:br w:type="page"/>
      </w:r>
    </w:p>
    <w:p>
      <w:pPr>
        <w:pStyle w:val="20"/>
        <w:ind w:left="0" w:leftChars="0"/>
        <w:jc w:val="left"/>
        <w:rPr>
          <w:rFonts w:asciiTheme="majorEastAsia" w:hAnsiTheme="majorEastAsia" w:eastAsiaTheme="majorEastAsia"/>
        </w:rPr>
      </w:pPr>
      <w:r>
        <w:rPr>
          <w:rFonts w:hint="eastAsia" w:asciiTheme="majorEastAsia" w:hAnsiTheme="majorEastAsia" w:eastAsiaTheme="majorEastAsia"/>
        </w:rPr>
        <w:t>別表（二）</w:t>
      </w:r>
    </w:p>
    <w:p>
      <w:pPr>
        <w:pStyle w:val="20"/>
        <w:ind w:left="0" w:leftChars="0"/>
        <w:jc w:val="left"/>
        <w:rPr>
          <w:rFonts w:asciiTheme="majorEastAsia" w:hAnsiTheme="majorEastAsia" w:eastAsiaTheme="majorEastAsia"/>
        </w:rPr>
      </w:pPr>
    </w:p>
    <w:p>
      <w:pPr>
        <w:pStyle w:val="20"/>
        <w:pBdr>
          <w:top w:val="single" w:color="auto" w:sz="4" w:space="1"/>
          <w:left w:val="single" w:color="auto" w:sz="4" w:space="4"/>
          <w:bottom w:val="single" w:color="auto" w:sz="4" w:space="1"/>
          <w:right w:val="single" w:color="auto" w:sz="4" w:space="4"/>
        </w:pBdr>
        <w:ind w:left="0" w:leftChars="0"/>
        <w:jc w:val="center"/>
        <w:rPr>
          <w:rFonts w:asciiTheme="majorEastAsia" w:hAnsiTheme="majorEastAsia" w:eastAsiaTheme="majorEastAsia"/>
          <w:sz w:val="36"/>
          <w:szCs w:val="36"/>
        </w:rPr>
      </w:pPr>
      <w:r>
        <w:rPr>
          <w:rFonts w:hint="eastAsia" w:asciiTheme="majorEastAsia" w:hAnsiTheme="majorEastAsia" w:eastAsiaTheme="majorEastAsia"/>
          <w:sz w:val="36"/>
          <w:szCs w:val="36"/>
        </w:rPr>
        <w:t>「バーク・リッジ剪定法」</w:t>
      </w:r>
    </w:p>
    <w:p>
      <w:pPr>
        <w:pStyle w:val="20"/>
        <w:ind w:left="0" w:leftChars="0"/>
        <w:jc w:val="left"/>
        <w:rPr>
          <w:rFonts w:asciiTheme="majorEastAsia" w:hAnsiTheme="majorEastAsia" w:eastAsiaTheme="majorEastAsia"/>
        </w:rPr>
      </w:pPr>
    </w:p>
    <w:p>
      <w:pPr>
        <w:pStyle w:val="20"/>
        <w:numPr>
          <w:ilvl w:val="0"/>
          <w:numId w:val="21"/>
        </w:numPr>
        <w:ind w:leftChars="0"/>
        <w:jc w:val="left"/>
        <w:rPr>
          <w:rFonts w:asciiTheme="majorEastAsia" w:hAnsiTheme="majorEastAsia" w:eastAsiaTheme="majorEastAsia"/>
        </w:rPr>
      </w:pPr>
      <w:r>
        <w:rPr>
          <w:rFonts w:hint="eastAsia" w:asciiTheme="majorEastAsia" w:hAnsiTheme="majorEastAsia" w:eastAsiaTheme="majorEastAsia"/>
        </w:rPr>
        <w:t>切る枝の下側に約１/３程度切れ目を入れる。</w:t>
      </w:r>
    </w:p>
    <w:p>
      <w:pPr>
        <w:pStyle w:val="20"/>
        <w:numPr>
          <w:ilvl w:val="0"/>
          <w:numId w:val="21"/>
        </w:numPr>
        <w:ind w:leftChars="0"/>
        <w:jc w:val="left"/>
        <w:rPr>
          <w:rFonts w:asciiTheme="majorEastAsia" w:hAnsiTheme="majorEastAsia" w:eastAsiaTheme="majorEastAsia"/>
        </w:rPr>
      </w:pPr>
      <w:r>
        <w:rPr>
          <w:rFonts w:hint="eastAsia" w:asciiTheme="majorEastAsia" w:hAnsiTheme="majorEastAsia" w:eastAsiaTheme="majorEastAsia"/>
        </w:rPr>
        <w:t>上から枝を切り落とす。</w:t>
      </w:r>
    </w:p>
    <w:p>
      <w:pPr>
        <w:pStyle w:val="20"/>
        <w:numPr>
          <w:ilvl w:val="0"/>
          <w:numId w:val="21"/>
        </w:numPr>
        <w:ind w:leftChars="0"/>
        <w:jc w:val="left"/>
        <w:rPr>
          <w:rFonts w:asciiTheme="majorEastAsia" w:hAnsiTheme="majorEastAsia" w:eastAsiaTheme="majorEastAsia"/>
        </w:rPr>
      </w:pPr>
      <w:r>
        <w:rPr>
          <w:rFonts w:hint="eastAsia" w:asciiTheme="majorEastAsia" w:hAnsiTheme="majorEastAsia" w:eastAsiaTheme="majorEastAsia"/>
        </w:rPr>
        <w:t>バークリッジ（バーク「皮」リッジ「山脈」）と枝の直角線の中間角度で切る。</w:t>
      </w:r>
    </w:p>
    <w:p>
      <w:pPr>
        <w:pStyle w:val="20"/>
        <w:numPr>
          <w:ilvl w:val="0"/>
          <w:numId w:val="21"/>
        </w:numPr>
        <w:ind w:leftChars="0"/>
        <w:jc w:val="left"/>
        <w:rPr>
          <w:rFonts w:asciiTheme="majorEastAsia" w:hAnsiTheme="majorEastAsia" w:eastAsiaTheme="majorEastAsia"/>
        </w:rPr>
      </w:pPr>
      <w:r>
        <w:rPr>
          <w:rFonts w:hint="eastAsia" w:asciiTheme="majorEastAsia" w:hAnsiTheme="majorEastAsia" w:eastAsiaTheme="majorEastAsia"/>
        </w:rPr>
        <w:t>切り口に保護剤を塗る。</w:t>
      </w:r>
    </w:p>
    <w:p>
      <w:pPr>
        <w:pStyle w:val="20"/>
        <w:ind w:left="420" w:leftChars="0"/>
        <w:jc w:val="left"/>
        <w:rPr>
          <w:rFonts w:asciiTheme="majorEastAsia" w:hAnsiTheme="majorEastAsia" w:eastAsiaTheme="majorEastAsia"/>
        </w:rPr>
      </w:pPr>
    </w:p>
    <w:p>
      <w:pPr>
        <w:pStyle w:val="20"/>
        <w:ind w:left="0" w:leftChars="0"/>
        <w:jc w:val="left"/>
        <w:rPr>
          <w:rFonts w:asciiTheme="majorEastAsia" w:hAnsiTheme="majorEastAsia" w:eastAsiaTheme="majorEastAsia"/>
        </w:rPr>
      </w:pPr>
      <w:r>
        <w:rPr>
          <w:rFonts w:hint="eastAsia" w:asciiTheme="majorEastAsia" w:hAnsiTheme="majorEastAsia" w:eastAsiaTheme="majorEastAsia"/>
        </w:rPr>
        <w:t>※上記１～４に基づき、主枝もしくは主枝に準ずる枝を、下図のようにＡ点からＢ点までのラインで切除する。</w:t>
      </w:r>
    </w:p>
    <w:p>
      <w:pPr>
        <w:pStyle w:val="20"/>
        <w:ind w:left="0" w:leftChars="0"/>
        <w:jc w:val="left"/>
        <w:rPr>
          <w:rFonts w:asciiTheme="majorEastAsia" w:hAnsiTheme="majorEastAsia" w:eastAsiaTheme="majorEastAsia"/>
        </w:rPr>
      </w:pPr>
      <w:r>
        <w:rPr>
          <w:rFonts w:asciiTheme="majorEastAsia" w:hAnsiTheme="majorEastAsia" w:eastAsiaTheme="majorEastAsia"/>
        </w:rPr>
        <w:drawing>
          <wp:inline distT="0" distB="0" distL="0" distR="0">
            <wp:extent cx="4019550" cy="3928745"/>
            <wp:effectExtent l="19050" t="19050" r="19050" b="14605"/>
            <wp:docPr id="2" name="図 2" descr="C:\Users\yamada taro\AppData\Local\Microsoft\Windows\INetCache\Content.Word\sakura-kanri-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C:\Users\yamada taro\AppData\Local\Microsoft\Windows\INetCache\Content.Word\sakura-kanri-00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036021" cy="3944885"/>
                    </a:xfrm>
                    <a:prstGeom prst="rect">
                      <a:avLst/>
                    </a:prstGeom>
                    <a:noFill/>
                    <a:ln>
                      <a:solidFill>
                        <a:schemeClr val="tx1"/>
                      </a:solidFill>
                    </a:ln>
                  </pic:spPr>
                </pic:pic>
              </a:graphicData>
            </a:graphic>
          </wp:inline>
        </w:drawing>
      </w:r>
    </w:p>
    <w:p>
      <w:pPr>
        <w:pStyle w:val="20"/>
        <w:ind w:left="0" w:leftChars="0"/>
        <w:jc w:val="left"/>
        <w:rPr>
          <w:rFonts w:asciiTheme="majorEastAsia" w:hAnsiTheme="majorEastAsia" w:eastAsiaTheme="majorEastAsia"/>
        </w:rPr>
      </w:pPr>
    </w:p>
    <w:sectPr>
      <w:footerReference r:id="rId4" w:type="default"/>
      <w:pgSz w:w="11906" w:h="16838"/>
      <w:pgMar w:top="1440" w:right="1080" w:bottom="1440" w:left="1080" w:header="851" w:footer="992" w:gutter="0"/>
      <w:pgNumType w:start="1"/>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2092345"/>
    </w:sdtPr>
    <w:sdtContent>
      <w:p>
        <w:pPr>
          <w:pStyle w:val="11"/>
          <w:jc w:val="center"/>
        </w:pPr>
        <w:r>
          <w:fldChar w:fldCharType="begin"/>
        </w:r>
        <w:r>
          <w:instrText xml:space="preserve">PAGE   \* MERGEFORMAT</w:instrText>
        </w:r>
        <w:r>
          <w:fldChar w:fldCharType="separate"/>
        </w:r>
        <w:r>
          <w:rPr>
            <w:lang w:val="ja-JP"/>
          </w:rPr>
          <w:t>10</w:t>
        </w:r>
        <w: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D9F"/>
    <w:multiLevelType w:val="multilevel"/>
    <w:tmpl w:val="008C1D9F"/>
    <w:lvl w:ilvl="0" w:tentative="0">
      <w:start w:val="1"/>
      <w:numFmt w:val="decimal"/>
      <w:lvlText w:val="%1."/>
      <w:lvlJc w:val="left"/>
      <w:pPr>
        <w:ind w:left="425" w:hanging="425"/>
      </w:pPr>
      <w:rPr>
        <w:rFonts w:hint="eastAsia"/>
      </w:rPr>
    </w:lvl>
    <w:lvl w:ilvl="1" w:tentative="0">
      <w:start w:val="1"/>
      <w:numFmt w:val="decimalEnclosedCircle"/>
      <w:lvlText w:val="%2"/>
      <w:lvlJc w:val="left"/>
      <w:pPr>
        <w:ind w:left="992" w:hanging="567"/>
      </w:pPr>
      <w:rPr>
        <w:rFonts w:hint="eastAsia"/>
      </w:rPr>
    </w:lvl>
    <w:lvl w:ilvl="2" w:tentative="0">
      <w:start w:val="1"/>
      <w:numFmt w:val="lowerRoman"/>
      <w:lvlText w:val="%3."/>
      <w:lvlJc w:val="righ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1C33185"/>
    <w:multiLevelType w:val="multilevel"/>
    <w:tmpl w:val="01C33185"/>
    <w:lvl w:ilvl="0" w:tentative="0">
      <w:start w:val="1"/>
      <w:numFmt w:val="decimalFullWidth"/>
      <w:pStyle w:val="2"/>
      <w:lvlText w:val="第%1章"/>
      <w:lvlJc w:val="left"/>
      <w:pPr>
        <w:ind w:left="425" w:hanging="425"/>
      </w:pPr>
    </w:lvl>
    <w:lvl w:ilvl="1" w:tentative="0">
      <w:start w:val="1"/>
      <w:numFmt w:val="decimalFullWidth"/>
      <w:pStyle w:val="3"/>
      <w:lvlText w:val="第%2節"/>
      <w:lvlJc w:val="left"/>
      <w:pPr>
        <w:ind w:left="851" w:hanging="426"/>
      </w:pPr>
    </w:lvl>
    <w:lvl w:ilvl="2" w:tentative="0">
      <w:start w:val="1"/>
      <w:numFmt w:val="decimalFullWidth"/>
      <w:pStyle w:val="4"/>
      <w:lvlText w:val="第%3項"/>
      <w:lvlJc w:val="left"/>
      <w:pPr>
        <w:ind w:left="1276" w:hanging="425"/>
      </w:pPr>
    </w:lvl>
    <w:lvl w:ilvl="3" w:tentative="0">
      <w:start w:val="1"/>
      <w:numFmt w:val="none"/>
      <w:pStyle w:val="5"/>
      <w:suff w:val="nothing"/>
      <w:lvlText w:val=""/>
      <w:lvlJc w:val="left"/>
      <w:pPr>
        <w:ind w:left="1701" w:hanging="425"/>
      </w:pPr>
    </w:lvl>
    <w:lvl w:ilvl="4" w:tentative="0">
      <w:start w:val="1"/>
      <w:numFmt w:val="none"/>
      <w:pStyle w:val="6"/>
      <w:suff w:val="nothing"/>
      <w:lvlText w:val=""/>
      <w:lvlJc w:val="left"/>
      <w:pPr>
        <w:ind w:left="2126" w:hanging="425"/>
      </w:pPr>
    </w:lvl>
    <w:lvl w:ilvl="5" w:tentative="0">
      <w:start w:val="1"/>
      <w:numFmt w:val="none"/>
      <w:pStyle w:val="7"/>
      <w:suff w:val="nothing"/>
      <w:lvlText w:val=""/>
      <w:lvlJc w:val="left"/>
      <w:pPr>
        <w:ind w:left="2551" w:hanging="425"/>
      </w:pPr>
    </w:lvl>
    <w:lvl w:ilvl="6" w:tentative="0">
      <w:start w:val="1"/>
      <w:numFmt w:val="none"/>
      <w:pStyle w:val="8"/>
      <w:suff w:val="nothing"/>
      <w:lvlText w:val=""/>
      <w:lvlJc w:val="left"/>
      <w:pPr>
        <w:ind w:left="2976" w:hanging="425"/>
      </w:pPr>
    </w:lvl>
    <w:lvl w:ilvl="7" w:tentative="0">
      <w:start w:val="1"/>
      <w:numFmt w:val="none"/>
      <w:pStyle w:val="9"/>
      <w:suff w:val="nothing"/>
      <w:lvlText w:val=""/>
      <w:lvlJc w:val="left"/>
      <w:pPr>
        <w:ind w:left="3402" w:hanging="426"/>
      </w:pPr>
    </w:lvl>
    <w:lvl w:ilvl="8" w:tentative="0">
      <w:start w:val="1"/>
      <w:numFmt w:val="none"/>
      <w:pStyle w:val="10"/>
      <w:suff w:val="nothing"/>
      <w:lvlText w:val=""/>
      <w:lvlJc w:val="left"/>
      <w:pPr>
        <w:ind w:left="3827" w:hanging="425"/>
      </w:pPr>
    </w:lvl>
  </w:abstractNum>
  <w:abstractNum w:abstractNumId="2">
    <w:nsid w:val="0F060FD9"/>
    <w:multiLevelType w:val="multilevel"/>
    <w:tmpl w:val="0F060FD9"/>
    <w:lvl w:ilvl="0" w:tentative="0">
      <w:start w:val="4"/>
      <w:numFmt w:val="decimal"/>
      <w:lvlText w:val="%1."/>
      <w:lvlJc w:val="left"/>
      <w:pPr>
        <w:ind w:left="425" w:hanging="425"/>
      </w:pPr>
      <w:rPr>
        <w:rFonts w:hint="eastAsia"/>
      </w:rPr>
    </w:lvl>
    <w:lvl w:ilvl="1" w:tentative="0">
      <w:start w:val="1"/>
      <w:numFmt w:val="decimalEnclosedCircle"/>
      <w:lvlText w:val="%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168E04DF"/>
    <w:multiLevelType w:val="multilevel"/>
    <w:tmpl w:val="168E04DF"/>
    <w:lvl w:ilvl="0" w:tentative="0">
      <w:start w:val="1"/>
      <w:numFmt w:val="decimal"/>
      <w:lvlText w:val="%1."/>
      <w:lvlJc w:val="left"/>
      <w:pPr>
        <w:ind w:left="425" w:hanging="425"/>
      </w:pPr>
      <w:rPr>
        <w:rFonts w:hint="eastAsia"/>
      </w:rPr>
    </w:lvl>
    <w:lvl w:ilvl="1" w:tentative="0">
      <w:start w:val="1"/>
      <w:numFmt w:val="decimalEnclosedCircle"/>
      <w:lvlText w:val="%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174A1C7C"/>
    <w:multiLevelType w:val="multilevel"/>
    <w:tmpl w:val="174A1C7C"/>
    <w:lvl w:ilvl="0" w:tentative="0">
      <w:start w:val="1"/>
      <w:numFmt w:val="decimal"/>
      <w:lvlText w:val="%1."/>
      <w:lvlJc w:val="left"/>
      <w:pPr>
        <w:ind w:left="425" w:hanging="425"/>
      </w:pPr>
      <w:rPr>
        <w:rFonts w:hint="eastAsia"/>
      </w:rPr>
    </w:lvl>
    <w:lvl w:ilvl="1" w:tentative="0">
      <w:start w:val="1"/>
      <w:numFmt w:val="decimalEnclosedCircle"/>
      <w:lvlText w:val="%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1BDF7ACB"/>
    <w:multiLevelType w:val="multilevel"/>
    <w:tmpl w:val="1BDF7ACB"/>
    <w:lvl w:ilvl="0" w:tentative="0">
      <w:start w:val="2"/>
      <w:numFmt w:val="decimal"/>
      <w:lvlText w:val="%1."/>
      <w:lvlJc w:val="left"/>
      <w:pPr>
        <w:ind w:left="425" w:hanging="425"/>
      </w:pPr>
      <w:rPr>
        <w:rFonts w:hint="eastAsia"/>
      </w:rPr>
    </w:lvl>
    <w:lvl w:ilvl="1" w:tentative="0">
      <w:start w:val="1"/>
      <w:numFmt w:val="decimalEnclosedCircle"/>
      <w:lvlText w:val="%2"/>
      <w:lvlJc w:val="left"/>
      <w:pPr>
        <w:ind w:left="992" w:hanging="567"/>
      </w:pPr>
      <w:rPr>
        <w:rFonts w:hint="eastAsia"/>
      </w:rPr>
    </w:lvl>
    <w:lvl w:ilvl="2" w:tentative="0">
      <w:start w:val="1"/>
      <w:numFmt w:val="lowerRoman"/>
      <w:lvlText w:val="%3."/>
      <w:lvlJc w:val="righ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204958A5"/>
    <w:multiLevelType w:val="multilevel"/>
    <w:tmpl w:val="204958A5"/>
    <w:lvl w:ilvl="0" w:tentative="0">
      <w:start w:val="1"/>
      <w:numFmt w:val="decimal"/>
      <w:lvlText w:val="%1."/>
      <w:lvlJc w:val="left"/>
      <w:pPr>
        <w:ind w:left="425" w:hanging="425"/>
      </w:pPr>
      <w:rPr>
        <w:rFonts w:hint="eastAsia"/>
      </w:rPr>
    </w:lvl>
    <w:lvl w:ilvl="1" w:tentative="0">
      <w:start w:val="1"/>
      <w:numFmt w:val="decimalEnclosedCircle"/>
      <w:lvlText w:val="%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22973BD6"/>
    <w:multiLevelType w:val="multilevel"/>
    <w:tmpl w:val="22973BD6"/>
    <w:lvl w:ilvl="0" w:tentative="0">
      <w:start w:val="11"/>
      <w:numFmt w:val="decimal"/>
      <w:lvlText w:val="%1."/>
      <w:lvlJc w:val="left"/>
      <w:pPr>
        <w:ind w:left="425" w:hanging="425"/>
      </w:pPr>
      <w:rPr>
        <w:rFonts w:hint="eastAsia"/>
      </w:rPr>
    </w:lvl>
    <w:lvl w:ilvl="1" w:tentative="0">
      <w:start w:val="1"/>
      <w:numFmt w:val="decimalEnclosedCircle"/>
      <w:lvlText w:val="%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28CB3B53"/>
    <w:multiLevelType w:val="multilevel"/>
    <w:tmpl w:val="28CB3B53"/>
    <w:lvl w:ilvl="0" w:tentative="0">
      <w:start w:val="1"/>
      <w:numFmt w:val="decimal"/>
      <w:lvlText w:val="%1."/>
      <w:lvlJc w:val="left"/>
      <w:pPr>
        <w:ind w:left="425" w:hanging="425"/>
      </w:pPr>
      <w:rPr>
        <w:rFonts w:hint="eastAsia"/>
      </w:rPr>
    </w:lvl>
    <w:lvl w:ilvl="1" w:tentative="0">
      <w:start w:val="1"/>
      <w:numFmt w:val="decimalEnclosedCircle"/>
      <w:lvlText w:val="%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9">
    <w:nsid w:val="2EEA0107"/>
    <w:multiLevelType w:val="multilevel"/>
    <w:tmpl w:val="2EEA0107"/>
    <w:lvl w:ilvl="0" w:tentative="0">
      <w:start w:val="1"/>
      <w:numFmt w:val="decimal"/>
      <w:lvlText w:val="%1."/>
      <w:lvlJc w:val="left"/>
      <w:pPr>
        <w:ind w:left="425" w:hanging="425"/>
      </w:pPr>
      <w:rPr>
        <w:rFonts w:hint="eastAsia"/>
      </w:rPr>
    </w:lvl>
    <w:lvl w:ilvl="1" w:tentative="0">
      <w:start w:val="1"/>
      <w:numFmt w:val="decimalEnclosedCircle"/>
      <w:lvlText w:val="%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34223CCF"/>
    <w:multiLevelType w:val="multilevel"/>
    <w:tmpl w:val="34223CCF"/>
    <w:lvl w:ilvl="0" w:tentative="0">
      <w:start w:val="1"/>
      <w:numFmt w:val="decimal"/>
      <w:lvlText w:val="%1."/>
      <w:lvlJc w:val="left"/>
      <w:pPr>
        <w:ind w:left="425" w:hanging="425"/>
      </w:pPr>
      <w:rPr>
        <w:rFonts w:hint="eastAsia"/>
      </w:rPr>
    </w:lvl>
    <w:lvl w:ilvl="1" w:tentative="0">
      <w:start w:val="1"/>
      <w:numFmt w:val="decimalEnclosedCircle"/>
      <w:lvlText w:val="%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1">
    <w:nsid w:val="3AE22809"/>
    <w:multiLevelType w:val="multilevel"/>
    <w:tmpl w:val="3AE22809"/>
    <w:lvl w:ilvl="0" w:tentative="0">
      <w:start w:val="1"/>
      <w:numFmt w:val="decimal"/>
      <w:lvlText w:val="%1."/>
      <w:lvlJc w:val="left"/>
      <w:pPr>
        <w:ind w:left="420" w:hanging="420"/>
      </w:p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2">
    <w:nsid w:val="40D02569"/>
    <w:multiLevelType w:val="multilevel"/>
    <w:tmpl w:val="40D02569"/>
    <w:lvl w:ilvl="0" w:tentative="0">
      <w:start w:val="1"/>
      <w:numFmt w:val="decimal"/>
      <w:lvlText w:val="%1."/>
      <w:lvlJc w:val="left"/>
      <w:pPr>
        <w:ind w:left="425" w:hanging="425"/>
      </w:pPr>
      <w:rPr>
        <w:rFonts w:hint="eastAsia"/>
      </w:rPr>
    </w:lvl>
    <w:lvl w:ilvl="1" w:tentative="0">
      <w:start w:val="1"/>
      <w:numFmt w:val="decimalEnclosedCircle"/>
      <w:lvlText w:val="%2"/>
      <w:lvlJc w:val="left"/>
      <w:pPr>
        <w:ind w:left="992" w:hanging="567"/>
      </w:pPr>
      <w:rPr>
        <w:rFonts w:hint="eastAsia"/>
      </w:rPr>
    </w:lvl>
    <w:lvl w:ilvl="2" w:tentative="0">
      <w:start w:val="1"/>
      <w:numFmt w:val="lowerRoman"/>
      <w:lvlText w:val="%3."/>
      <w:lvlJc w:val="righ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49FE48F0"/>
    <w:multiLevelType w:val="multilevel"/>
    <w:tmpl w:val="49FE48F0"/>
    <w:lvl w:ilvl="0" w:tentative="0">
      <w:start w:val="10"/>
      <w:numFmt w:val="decimal"/>
      <w:lvlText w:val="%1."/>
      <w:lvlJc w:val="left"/>
      <w:pPr>
        <w:ind w:left="425" w:hanging="425"/>
      </w:pPr>
      <w:rPr>
        <w:rFonts w:hint="eastAsia"/>
      </w:rPr>
    </w:lvl>
    <w:lvl w:ilvl="1" w:tentative="0">
      <w:start w:val="1"/>
      <w:numFmt w:val="decimalEnclosedCircle"/>
      <w:lvlText w:val="%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4AA569C9"/>
    <w:multiLevelType w:val="multilevel"/>
    <w:tmpl w:val="4AA569C9"/>
    <w:lvl w:ilvl="0" w:tentative="0">
      <w:start w:val="1"/>
      <w:numFmt w:val="decimal"/>
      <w:lvlText w:val="%1."/>
      <w:lvlJc w:val="left"/>
      <w:pPr>
        <w:ind w:left="425" w:hanging="425"/>
      </w:pPr>
      <w:rPr>
        <w:rFonts w:hint="eastAsia"/>
      </w:rPr>
    </w:lvl>
    <w:lvl w:ilvl="1" w:tentative="0">
      <w:start w:val="1"/>
      <w:numFmt w:val="decimalEnclosedCircle"/>
      <w:lvlText w:val="%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5">
    <w:nsid w:val="5AE25C44"/>
    <w:multiLevelType w:val="multilevel"/>
    <w:tmpl w:val="5AE25C44"/>
    <w:lvl w:ilvl="0" w:tentative="0">
      <w:start w:val="1"/>
      <w:numFmt w:val="decimal"/>
      <w:lvlText w:val="%1."/>
      <w:lvlJc w:val="left"/>
      <w:pPr>
        <w:ind w:left="425" w:hanging="425"/>
      </w:pPr>
      <w:rPr>
        <w:rFonts w:hint="eastAsia"/>
      </w:rPr>
    </w:lvl>
    <w:lvl w:ilvl="1" w:tentative="0">
      <w:start w:val="4"/>
      <w:numFmt w:val="decimalEnclosedCircle"/>
      <w:lvlText w:val="%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62255E9F"/>
    <w:multiLevelType w:val="multilevel"/>
    <w:tmpl w:val="62255E9F"/>
    <w:lvl w:ilvl="0" w:tentative="0">
      <w:start w:val="1"/>
      <w:numFmt w:val="decimal"/>
      <w:lvlText w:val="%1."/>
      <w:lvlJc w:val="left"/>
      <w:pPr>
        <w:ind w:left="425" w:hanging="425"/>
      </w:pPr>
      <w:rPr>
        <w:rFonts w:hint="eastAsia"/>
      </w:rPr>
    </w:lvl>
    <w:lvl w:ilvl="1" w:tentative="0">
      <w:start w:val="1"/>
      <w:numFmt w:val="decimalEnclosedCircle"/>
      <w:lvlText w:val="%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67981057"/>
    <w:multiLevelType w:val="multilevel"/>
    <w:tmpl w:val="67981057"/>
    <w:lvl w:ilvl="0" w:tentative="0">
      <w:start w:val="6"/>
      <w:numFmt w:val="decimal"/>
      <w:lvlText w:val="%1."/>
      <w:lvlJc w:val="left"/>
      <w:pPr>
        <w:ind w:left="420" w:hanging="420"/>
      </w:pPr>
      <w:rPr>
        <w:rFonts w:hint="eastAsia"/>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8">
    <w:nsid w:val="69746822"/>
    <w:multiLevelType w:val="multilevel"/>
    <w:tmpl w:val="69746822"/>
    <w:lvl w:ilvl="0" w:tentative="0">
      <w:start w:val="1"/>
      <w:numFmt w:val="decimal"/>
      <w:lvlText w:val="%1."/>
      <w:lvlJc w:val="left"/>
      <w:pPr>
        <w:ind w:left="425" w:hanging="425"/>
      </w:pPr>
    </w:lvl>
    <w:lvl w:ilvl="1" w:tentative="0">
      <w:start w:val="1"/>
      <w:numFmt w:val="decimalEnclosedCircle"/>
      <w:lvlText w:val="%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9">
    <w:nsid w:val="6F752204"/>
    <w:multiLevelType w:val="multilevel"/>
    <w:tmpl w:val="6F752204"/>
    <w:lvl w:ilvl="0" w:tentative="0">
      <w:start w:val="1"/>
      <w:numFmt w:val="decimal"/>
      <w:lvlText w:val="%1."/>
      <w:lvlJc w:val="left"/>
      <w:pPr>
        <w:ind w:left="425" w:hanging="425"/>
      </w:pPr>
      <w:rPr>
        <w:rFonts w:hint="eastAsia"/>
      </w:rPr>
    </w:lvl>
    <w:lvl w:ilvl="1" w:tentative="0">
      <w:start w:val="1"/>
      <w:numFmt w:val="decimalEnclosedCircle"/>
      <w:lvlText w:val="%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7D36671B"/>
    <w:multiLevelType w:val="multilevel"/>
    <w:tmpl w:val="7D36671B"/>
    <w:lvl w:ilvl="0" w:tentative="0">
      <w:start w:val="1"/>
      <w:numFmt w:val="decimal"/>
      <w:lvlText w:val="%1."/>
      <w:lvlJc w:val="left"/>
      <w:pPr>
        <w:ind w:left="425" w:hanging="425"/>
      </w:pPr>
      <w:rPr>
        <w:rFonts w:hint="eastAsia"/>
      </w:rPr>
    </w:lvl>
    <w:lvl w:ilvl="1" w:tentative="0">
      <w:start w:val="1"/>
      <w:numFmt w:val="decimalEnclosedCircle"/>
      <w:lvlText w:val="%2"/>
      <w:lvlJc w:val="left"/>
      <w:pPr>
        <w:ind w:left="992" w:hanging="567"/>
      </w:pPr>
      <w:rPr>
        <w:rFonts w:hint="eastAsia"/>
        <w:strike w:val="0"/>
        <w:color w:val="000000" w:themeColor="text1"/>
        <w14:textFill>
          <w14:solidFill>
            <w14:schemeClr w14:val="tx1"/>
          </w14:solidFill>
        </w14:textFill>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18"/>
  </w:num>
  <w:num w:numId="3">
    <w:abstractNumId w:val="12"/>
  </w:num>
  <w:num w:numId="4">
    <w:abstractNumId w:val="8"/>
  </w:num>
  <w:num w:numId="5">
    <w:abstractNumId w:val="17"/>
  </w:num>
  <w:num w:numId="6">
    <w:abstractNumId w:val="10"/>
  </w:num>
  <w:num w:numId="7">
    <w:abstractNumId w:val="14"/>
  </w:num>
  <w:num w:numId="8">
    <w:abstractNumId w:val="4"/>
  </w:num>
  <w:num w:numId="9">
    <w:abstractNumId w:val="3"/>
  </w:num>
  <w:num w:numId="10">
    <w:abstractNumId w:val="2"/>
  </w:num>
  <w:num w:numId="11">
    <w:abstractNumId w:val="6"/>
  </w:num>
  <w:num w:numId="12">
    <w:abstractNumId w:val="20"/>
  </w:num>
  <w:num w:numId="13">
    <w:abstractNumId w:val="16"/>
  </w:num>
  <w:num w:numId="14">
    <w:abstractNumId w:val="9"/>
  </w:num>
  <w:num w:numId="15">
    <w:abstractNumId w:val="15"/>
  </w:num>
  <w:num w:numId="16">
    <w:abstractNumId w:val="19"/>
  </w:num>
  <w:num w:numId="17">
    <w:abstractNumId w:val="13"/>
  </w:num>
  <w:num w:numId="18">
    <w:abstractNumId w:val="7"/>
  </w:num>
  <w:num w:numId="19">
    <w:abstractNumId w:val="0"/>
  </w:num>
  <w:num w:numId="20">
    <w:abstractNumId w:val="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D36"/>
    <w:rsid w:val="000133DC"/>
    <w:rsid w:val="00013526"/>
    <w:rsid w:val="000143BA"/>
    <w:rsid w:val="000170DC"/>
    <w:rsid w:val="00017E25"/>
    <w:rsid w:val="00020FDB"/>
    <w:rsid w:val="00022987"/>
    <w:rsid w:val="000259EB"/>
    <w:rsid w:val="00027596"/>
    <w:rsid w:val="000306A8"/>
    <w:rsid w:val="0004040E"/>
    <w:rsid w:val="00041453"/>
    <w:rsid w:val="000472E2"/>
    <w:rsid w:val="00057FE6"/>
    <w:rsid w:val="00060F2F"/>
    <w:rsid w:val="00074DDA"/>
    <w:rsid w:val="00076C1D"/>
    <w:rsid w:val="0007737A"/>
    <w:rsid w:val="00081F0D"/>
    <w:rsid w:val="00084E41"/>
    <w:rsid w:val="00085FB4"/>
    <w:rsid w:val="00093075"/>
    <w:rsid w:val="000930FB"/>
    <w:rsid w:val="000938D9"/>
    <w:rsid w:val="00094BE9"/>
    <w:rsid w:val="00094F40"/>
    <w:rsid w:val="00097B1B"/>
    <w:rsid w:val="000A145D"/>
    <w:rsid w:val="000A1EC1"/>
    <w:rsid w:val="000B1191"/>
    <w:rsid w:val="000B5FA6"/>
    <w:rsid w:val="000B65AD"/>
    <w:rsid w:val="000C0960"/>
    <w:rsid w:val="000C600C"/>
    <w:rsid w:val="000D0271"/>
    <w:rsid w:val="000D0574"/>
    <w:rsid w:val="000D21D9"/>
    <w:rsid w:val="000D71F7"/>
    <w:rsid w:val="000E2223"/>
    <w:rsid w:val="000E286C"/>
    <w:rsid w:val="000E7D60"/>
    <w:rsid w:val="000F40AE"/>
    <w:rsid w:val="000F6C4A"/>
    <w:rsid w:val="00100155"/>
    <w:rsid w:val="00100525"/>
    <w:rsid w:val="0010119E"/>
    <w:rsid w:val="001021DA"/>
    <w:rsid w:val="00106889"/>
    <w:rsid w:val="00111030"/>
    <w:rsid w:val="00116299"/>
    <w:rsid w:val="0012084D"/>
    <w:rsid w:val="00122E1F"/>
    <w:rsid w:val="00132DDB"/>
    <w:rsid w:val="00141713"/>
    <w:rsid w:val="00145F0E"/>
    <w:rsid w:val="00152034"/>
    <w:rsid w:val="00154B2B"/>
    <w:rsid w:val="001566AE"/>
    <w:rsid w:val="00170F9A"/>
    <w:rsid w:val="00172DBE"/>
    <w:rsid w:val="00172E81"/>
    <w:rsid w:val="00173272"/>
    <w:rsid w:val="001766B9"/>
    <w:rsid w:val="00177CAD"/>
    <w:rsid w:val="001856F5"/>
    <w:rsid w:val="001861F8"/>
    <w:rsid w:val="00193940"/>
    <w:rsid w:val="00193DF8"/>
    <w:rsid w:val="00195DDC"/>
    <w:rsid w:val="00196A5E"/>
    <w:rsid w:val="001A0859"/>
    <w:rsid w:val="001A2035"/>
    <w:rsid w:val="001A6A89"/>
    <w:rsid w:val="001B00B8"/>
    <w:rsid w:val="001B18E4"/>
    <w:rsid w:val="001B4BA8"/>
    <w:rsid w:val="001C452F"/>
    <w:rsid w:val="001C7121"/>
    <w:rsid w:val="001C78FB"/>
    <w:rsid w:val="001C7E80"/>
    <w:rsid w:val="001E0175"/>
    <w:rsid w:val="001E684B"/>
    <w:rsid w:val="001E6C70"/>
    <w:rsid w:val="001E71E7"/>
    <w:rsid w:val="001F2C33"/>
    <w:rsid w:val="001F3342"/>
    <w:rsid w:val="001F5DC8"/>
    <w:rsid w:val="00204638"/>
    <w:rsid w:val="00204F03"/>
    <w:rsid w:val="00204F5E"/>
    <w:rsid w:val="002060A2"/>
    <w:rsid w:val="0021082E"/>
    <w:rsid w:val="00213B2F"/>
    <w:rsid w:val="00213C44"/>
    <w:rsid w:val="00220BF5"/>
    <w:rsid w:val="00221E1D"/>
    <w:rsid w:val="00226CCD"/>
    <w:rsid w:val="00231632"/>
    <w:rsid w:val="00232DA8"/>
    <w:rsid w:val="0023799A"/>
    <w:rsid w:val="00241D7E"/>
    <w:rsid w:val="00244280"/>
    <w:rsid w:val="00244FDA"/>
    <w:rsid w:val="00245F00"/>
    <w:rsid w:val="00250ECA"/>
    <w:rsid w:val="00252A63"/>
    <w:rsid w:val="002568C8"/>
    <w:rsid w:val="00262546"/>
    <w:rsid w:val="00267FE8"/>
    <w:rsid w:val="0027079B"/>
    <w:rsid w:val="00275C00"/>
    <w:rsid w:val="00276C42"/>
    <w:rsid w:val="00283F50"/>
    <w:rsid w:val="00285C30"/>
    <w:rsid w:val="002865AF"/>
    <w:rsid w:val="002914E8"/>
    <w:rsid w:val="00296160"/>
    <w:rsid w:val="002A35A9"/>
    <w:rsid w:val="002B10A1"/>
    <w:rsid w:val="002B3429"/>
    <w:rsid w:val="002B3E5D"/>
    <w:rsid w:val="002B7E1A"/>
    <w:rsid w:val="002C2860"/>
    <w:rsid w:val="002D0975"/>
    <w:rsid w:val="002D3177"/>
    <w:rsid w:val="002E28F5"/>
    <w:rsid w:val="002E7602"/>
    <w:rsid w:val="002E7BA8"/>
    <w:rsid w:val="002F376B"/>
    <w:rsid w:val="00301045"/>
    <w:rsid w:val="00301FA7"/>
    <w:rsid w:val="00310944"/>
    <w:rsid w:val="003125B9"/>
    <w:rsid w:val="00313BBD"/>
    <w:rsid w:val="00320FFF"/>
    <w:rsid w:val="00323B3B"/>
    <w:rsid w:val="00332985"/>
    <w:rsid w:val="003331AA"/>
    <w:rsid w:val="0034384C"/>
    <w:rsid w:val="003449AD"/>
    <w:rsid w:val="0035116F"/>
    <w:rsid w:val="00351B6C"/>
    <w:rsid w:val="0035385C"/>
    <w:rsid w:val="0036352F"/>
    <w:rsid w:val="0038070B"/>
    <w:rsid w:val="003824FE"/>
    <w:rsid w:val="00383644"/>
    <w:rsid w:val="00384FD3"/>
    <w:rsid w:val="00385B06"/>
    <w:rsid w:val="00390934"/>
    <w:rsid w:val="00390DF4"/>
    <w:rsid w:val="0039543F"/>
    <w:rsid w:val="0039729E"/>
    <w:rsid w:val="003A0113"/>
    <w:rsid w:val="003A02A5"/>
    <w:rsid w:val="003A5592"/>
    <w:rsid w:val="003A5ACD"/>
    <w:rsid w:val="003B5A1C"/>
    <w:rsid w:val="003B767E"/>
    <w:rsid w:val="003C171F"/>
    <w:rsid w:val="003E3E22"/>
    <w:rsid w:val="003F22E3"/>
    <w:rsid w:val="003F5B0D"/>
    <w:rsid w:val="003F7BE1"/>
    <w:rsid w:val="004000B0"/>
    <w:rsid w:val="004008ED"/>
    <w:rsid w:val="00402C1E"/>
    <w:rsid w:val="00425CAE"/>
    <w:rsid w:val="00425D99"/>
    <w:rsid w:val="00426547"/>
    <w:rsid w:val="0043262E"/>
    <w:rsid w:val="00432C7B"/>
    <w:rsid w:val="004444EF"/>
    <w:rsid w:val="004455B7"/>
    <w:rsid w:val="00452054"/>
    <w:rsid w:val="00453470"/>
    <w:rsid w:val="00453A62"/>
    <w:rsid w:val="004576AB"/>
    <w:rsid w:val="00457E7C"/>
    <w:rsid w:val="00461281"/>
    <w:rsid w:val="004617D9"/>
    <w:rsid w:val="00461941"/>
    <w:rsid w:val="004649FA"/>
    <w:rsid w:val="00467959"/>
    <w:rsid w:val="0047783B"/>
    <w:rsid w:val="00477F63"/>
    <w:rsid w:val="00487011"/>
    <w:rsid w:val="0049219D"/>
    <w:rsid w:val="0049329B"/>
    <w:rsid w:val="00495BCD"/>
    <w:rsid w:val="004966E1"/>
    <w:rsid w:val="004A57F5"/>
    <w:rsid w:val="004A5D26"/>
    <w:rsid w:val="004A7723"/>
    <w:rsid w:val="004A7F16"/>
    <w:rsid w:val="004B41B3"/>
    <w:rsid w:val="004B4DE8"/>
    <w:rsid w:val="004B7A75"/>
    <w:rsid w:val="004C0F86"/>
    <w:rsid w:val="004C3D5E"/>
    <w:rsid w:val="004D13B9"/>
    <w:rsid w:val="004E2278"/>
    <w:rsid w:val="004E6CA1"/>
    <w:rsid w:val="004F084D"/>
    <w:rsid w:val="004F3167"/>
    <w:rsid w:val="004F3FCA"/>
    <w:rsid w:val="004F594C"/>
    <w:rsid w:val="004F74AC"/>
    <w:rsid w:val="0050639C"/>
    <w:rsid w:val="00510E02"/>
    <w:rsid w:val="005143F2"/>
    <w:rsid w:val="00522C32"/>
    <w:rsid w:val="00523BCE"/>
    <w:rsid w:val="00536793"/>
    <w:rsid w:val="005416AB"/>
    <w:rsid w:val="005426C7"/>
    <w:rsid w:val="005541FD"/>
    <w:rsid w:val="00581F81"/>
    <w:rsid w:val="0058265A"/>
    <w:rsid w:val="00585746"/>
    <w:rsid w:val="005859F8"/>
    <w:rsid w:val="00592D7B"/>
    <w:rsid w:val="0059672C"/>
    <w:rsid w:val="005A14C2"/>
    <w:rsid w:val="005A26A2"/>
    <w:rsid w:val="005B69B2"/>
    <w:rsid w:val="005C3C14"/>
    <w:rsid w:val="005C50C9"/>
    <w:rsid w:val="005C548E"/>
    <w:rsid w:val="005D0593"/>
    <w:rsid w:val="005D4286"/>
    <w:rsid w:val="005E0577"/>
    <w:rsid w:val="005E486C"/>
    <w:rsid w:val="005E6353"/>
    <w:rsid w:val="005E7821"/>
    <w:rsid w:val="005F25AC"/>
    <w:rsid w:val="005F3B15"/>
    <w:rsid w:val="005F7336"/>
    <w:rsid w:val="00612913"/>
    <w:rsid w:val="00622120"/>
    <w:rsid w:val="006275E8"/>
    <w:rsid w:val="00634D26"/>
    <w:rsid w:val="00642DD5"/>
    <w:rsid w:val="006438D9"/>
    <w:rsid w:val="00643D9D"/>
    <w:rsid w:val="0064408F"/>
    <w:rsid w:val="00656EBD"/>
    <w:rsid w:val="006603EC"/>
    <w:rsid w:val="00663F00"/>
    <w:rsid w:val="00667174"/>
    <w:rsid w:val="00675F91"/>
    <w:rsid w:val="00680B73"/>
    <w:rsid w:val="00685F92"/>
    <w:rsid w:val="0068613C"/>
    <w:rsid w:val="0069771F"/>
    <w:rsid w:val="006B5F33"/>
    <w:rsid w:val="006B6777"/>
    <w:rsid w:val="006C0158"/>
    <w:rsid w:val="006C63EB"/>
    <w:rsid w:val="006D1B3E"/>
    <w:rsid w:val="006D2ECE"/>
    <w:rsid w:val="006E124E"/>
    <w:rsid w:val="006E4E19"/>
    <w:rsid w:val="006E6A5B"/>
    <w:rsid w:val="006F04C1"/>
    <w:rsid w:val="006F228A"/>
    <w:rsid w:val="006F4E5B"/>
    <w:rsid w:val="0070133F"/>
    <w:rsid w:val="0070220E"/>
    <w:rsid w:val="00704E99"/>
    <w:rsid w:val="00706F25"/>
    <w:rsid w:val="00712E16"/>
    <w:rsid w:val="007204D8"/>
    <w:rsid w:val="00726386"/>
    <w:rsid w:val="00735F46"/>
    <w:rsid w:val="007406A4"/>
    <w:rsid w:val="0074129D"/>
    <w:rsid w:val="0074189C"/>
    <w:rsid w:val="0074421E"/>
    <w:rsid w:val="0075261C"/>
    <w:rsid w:val="0075429B"/>
    <w:rsid w:val="007612A2"/>
    <w:rsid w:val="00762E2C"/>
    <w:rsid w:val="007636EB"/>
    <w:rsid w:val="007656CE"/>
    <w:rsid w:val="007669C3"/>
    <w:rsid w:val="0078270C"/>
    <w:rsid w:val="0078517E"/>
    <w:rsid w:val="00791746"/>
    <w:rsid w:val="0079308D"/>
    <w:rsid w:val="007A2E39"/>
    <w:rsid w:val="007A3BB5"/>
    <w:rsid w:val="007A6A31"/>
    <w:rsid w:val="007A6ADA"/>
    <w:rsid w:val="007B15C5"/>
    <w:rsid w:val="007B65A5"/>
    <w:rsid w:val="007B6717"/>
    <w:rsid w:val="007C0902"/>
    <w:rsid w:val="007C1830"/>
    <w:rsid w:val="007C203A"/>
    <w:rsid w:val="007C3556"/>
    <w:rsid w:val="007D51BE"/>
    <w:rsid w:val="007E2158"/>
    <w:rsid w:val="007E3023"/>
    <w:rsid w:val="007E4651"/>
    <w:rsid w:val="007E6019"/>
    <w:rsid w:val="007E68B7"/>
    <w:rsid w:val="007F3062"/>
    <w:rsid w:val="007F36BA"/>
    <w:rsid w:val="007F45EF"/>
    <w:rsid w:val="007F770C"/>
    <w:rsid w:val="00804943"/>
    <w:rsid w:val="00810729"/>
    <w:rsid w:val="00812D69"/>
    <w:rsid w:val="00813451"/>
    <w:rsid w:val="00815026"/>
    <w:rsid w:val="0082659C"/>
    <w:rsid w:val="00826F3D"/>
    <w:rsid w:val="008355FF"/>
    <w:rsid w:val="00842185"/>
    <w:rsid w:val="00845B67"/>
    <w:rsid w:val="00846500"/>
    <w:rsid w:val="00846560"/>
    <w:rsid w:val="0085345A"/>
    <w:rsid w:val="00854E57"/>
    <w:rsid w:val="00855540"/>
    <w:rsid w:val="008557DE"/>
    <w:rsid w:val="00855A87"/>
    <w:rsid w:val="00856989"/>
    <w:rsid w:val="00866566"/>
    <w:rsid w:val="00870A72"/>
    <w:rsid w:val="00870BFE"/>
    <w:rsid w:val="00873D5E"/>
    <w:rsid w:val="008755B9"/>
    <w:rsid w:val="00880F63"/>
    <w:rsid w:val="00882EB7"/>
    <w:rsid w:val="0089164C"/>
    <w:rsid w:val="00891854"/>
    <w:rsid w:val="0089201F"/>
    <w:rsid w:val="00897FCF"/>
    <w:rsid w:val="008A2840"/>
    <w:rsid w:val="008D4163"/>
    <w:rsid w:val="008D4A95"/>
    <w:rsid w:val="008E1699"/>
    <w:rsid w:val="008E3E9B"/>
    <w:rsid w:val="009072FE"/>
    <w:rsid w:val="0091177C"/>
    <w:rsid w:val="00914EB8"/>
    <w:rsid w:val="00923F07"/>
    <w:rsid w:val="00925AFF"/>
    <w:rsid w:val="0093076E"/>
    <w:rsid w:val="00943F28"/>
    <w:rsid w:val="0096265F"/>
    <w:rsid w:val="00962E89"/>
    <w:rsid w:val="00966F8F"/>
    <w:rsid w:val="00972EBC"/>
    <w:rsid w:val="0098063E"/>
    <w:rsid w:val="009921CF"/>
    <w:rsid w:val="009927C5"/>
    <w:rsid w:val="00992DFB"/>
    <w:rsid w:val="00995C07"/>
    <w:rsid w:val="00997073"/>
    <w:rsid w:val="009B076F"/>
    <w:rsid w:val="009C1B43"/>
    <w:rsid w:val="009D1E1D"/>
    <w:rsid w:val="009D2AA6"/>
    <w:rsid w:val="009D6713"/>
    <w:rsid w:val="009D71B8"/>
    <w:rsid w:val="009E002F"/>
    <w:rsid w:val="009E7E46"/>
    <w:rsid w:val="009F056D"/>
    <w:rsid w:val="009F71FA"/>
    <w:rsid w:val="00A021DD"/>
    <w:rsid w:val="00A05FB6"/>
    <w:rsid w:val="00A211FA"/>
    <w:rsid w:val="00A25500"/>
    <w:rsid w:val="00A272E8"/>
    <w:rsid w:val="00A31899"/>
    <w:rsid w:val="00A338E3"/>
    <w:rsid w:val="00A37CCE"/>
    <w:rsid w:val="00A403F8"/>
    <w:rsid w:val="00A4338B"/>
    <w:rsid w:val="00A5364B"/>
    <w:rsid w:val="00A55330"/>
    <w:rsid w:val="00A56619"/>
    <w:rsid w:val="00A5672E"/>
    <w:rsid w:val="00A57BEF"/>
    <w:rsid w:val="00A62EFD"/>
    <w:rsid w:val="00A65D04"/>
    <w:rsid w:val="00A772FC"/>
    <w:rsid w:val="00A852E2"/>
    <w:rsid w:val="00A90665"/>
    <w:rsid w:val="00A92567"/>
    <w:rsid w:val="00A93661"/>
    <w:rsid w:val="00AA4CA0"/>
    <w:rsid w:val="00AB31E1"/>
    <w:rsid w:val="00AB5CEE"/>
    <w:rsid w:val="00AD41B8"/>
    <w:rsid w:val="00AE5222"/>
    <w:rsid w:val="00AE5FF2"/>
    <w:rsid w:val="00AF11FF"/>
    <w:rsid w:val="00AF4B11"/>
    <w:rsid w:val="00B01994"/>
    <w:rsid w:val="00B163D4"/>
    <w:rsid w:val="00B220C0"/>
    <w:rsid w:val="00B24F09"/>
    <w:rsid w:val="00B33AC7"/>
    <w:rsid w:val="00B40F2D"/>
    <w:rsid w:val="00B47A00"/>
    <w:rsid w:val="00B52ED5"/>
    <w:rsid w:val="00B55849"/>
    <w:rsid w:val="00B62146"/>
    <w:rsid w:val="00B66930"/>
    <w:rsid w:val="00B67FC5"/>
    <w:rsid w:val="00B8035C"/>
    <w:rsid w:val="00B82352"/>
    <w:rsid w:val="00B84DBC"/>
    <w:rsid w:val="00B8600C"/>
    <w:rsid w:val="00B92E1D"/>
    <w:rsid w:val="00BB2EAA"/>
    <w:rsid w:val="00BC0CA2"/>
    <w:rsid w:val="00BC7628"/>
    <w:rsid w:val="00BD3CDD"/>
    <w:rsid w:val="00BE0950"/>
    <w:rsid w:val="00BE19C5"/>
    <w:rsid w:val="00BE2028"/>
    <w:rsid w:val="00BE47B3"/>
    <w:rsid w:val="00BF23E8"/>
    <w:rsid w:val="00BF5511"/>
    <w:rsid w:val="00C01E11"/>
    <w:rsid w:val="00C02D2D"/>
    <w:rsid w:val="00C0531D"/>
    <w:rsid w:val="00C05A34"/>
    <w:rsid w:val="00C05D0F"/>
    <w:rsid w:val="00C061B0"/>
    <w:rsid w:val="00C127C6"/>
    <w:rsid w:val="00C13444"/>
    <w:rsid w:val="00C13CE2"/>
    <w:rsid w:val="00C240AA"/>
    <w:rsid w:val="00C32D8B"/>
    <w:rsid w:val="00C43ECF"/>
    <w:rsid w:val="00C472E7"/>
    <w:rsid w:val="00C473E4"/>
    <w:rsid w:val="00C54AD1"/>
    <w:rsid w:val="00C64D24"/>
    <w:rsid w:val="00C6516A"/>
    <w:rsid w:val="00C65D99"/>
    <w:rsid w:val="00C73EBA"/>
    <w:rsid w:val="00C8550D"/>
    <w:rsid w:val="00C8577A"/>
    <w:rsid w:val="00C9193C"/>
    <w:rsid w:val="00C91A75"/>
    <w:rsid w:val="00C940E8"/>
    <w:rsid w:val="00CB576B"/>
    <w:rsid w:val="00CC145A"/>
    <w:rsid w:val="00CC294C"/>
    <w:rsid w:val="00CC7C37"/>
    <w:rsid w:val="00CD1298"/>
    <w:rsid w:val="00CD3D28"/>
    <w:rsid w:val="00CD57F0"/>
    <w:rsid w:val="00CD5C60"/>
    <w:rsid w:val="00CE03CB"/>
    <w:rsid w:val="00CE1269"/>
    <w:rsid w:val="00CE26A7"/>
    <w:rsid w:val="00CF0D10"/>
    <w:rsid w:val="00CF1790"/>
    <w:rsid w:val="00D112C1"/>
    <w:rsid w:val="00D115E0"/>
    <w:rsid w:val="00D1178E"/>
    <w:rsid w:val="00D147CF"/>
    <w:rsid w:val="00D22E24"/>
    <w:rsid w:val="00D24FC7"/>
    <w:rsid w:val="00D252BC"/>
    <w:rsid w:val="00D3331A"/>
    <w:rsid w:val="00D377D1"/>
    <w:rsid w:val="00D63FEA"/>
    <w:rsid w:val="00D64A66"/>
    <w:rsid w:val="00D712F7"/>
    <w:rsid w:val="00D83A4D"/>
    <w:rsid w:val="00D83DD2"/>
    <w:rsid w:val="00D83EE2"/>
    <w:rsid w:val="00D93407"/>
    <w:rsid w:val="00D95782"/>
    <w:rsid w:val="00DA1A49"/>
    <w:rsid w:val="00DA54CD"/>
    <w:rsid w:val="00DA5C78"/>
    <w:rsid w:val="00DA5CEA"/>
    <w:rsid w:val="00DB4018"/>
    <w:rsid w:val="00DB50EF"/>
    <w:rsid w:val="00DD3F7D"/>
    <w:rsid w:val="00DD4E23"/>
    <w:rsid w:val="00DD58BE"/>
    <w:rsid w:val="00DE0F93"/>
    <w:rsid w:val="00DE1B9C"/>
    <w:rsid w:val="00DF1BFF"/>
    <w:rsid w:val="00DF7376"/>
    <w:rsid w:val="00DF7A2E"/>
    <w:rsid w:val="00E04B3A"/>
    <w:rsid w:val="00E12E56"/>
    <w:rsid w:val="00E20BDF"/>
    <w:rsid w:val="00E22A97"/>
    <w:rsid w:val="00E22CAD"/>
    <w:rsid w:val="00E23FF7"/>
    <w:rsid w:val="00E319E7"/>
    <w:rsid w:val="00E3458D"/>
    <w:rsid w:val="00E354DC"/>
    <w:rsid w:val="00E400CB"/>
    <w:rsid w:val="00E47765"/>
    <w:rsid w:val="00E61262"/>
    <w:rsid w:val="00E62D23"/>
    <w:rsid w:val="00E63795"/>
    <w:rsid w:val="00E7020B"/>
    <w:rsid w:val="00E702D0"/>
    <w:rsid w:val="00E73A30"/>
    <w:rsid w:val="00E75FBD"/>
    <w:rsid w:val="00E918D3"/>
    <w:rsid w:val="00E91D4E"/>
    <w:rsid w:val="00E92078"/>
    <w:rsid w:val="00E95F9F"/>
    <w:rsid w:val="00E962CC"/>
    <w:rsid w:val="00E96B0D"/>
    <w:rsid w:val="00EA0C0E"/>
    <w:rsid w:val="00EA3787"/>
    <w:rsid w:val="00EB183C"/>
    <w:rsid w:val="00EB3AFE"/>
    <w:rsid w:val="00EB5F82"/>
    <w:rsid w:val="00ED3F0E"/>
    <w:rsid w:val="00ED78E4"/>
    <w:rsid w:val="00EF224C"/>
    <w:rsid w:val="00EF445B"/>
    <w:rsid w:val="00EF7915"/>
    <w:rsid w:val="00EF7C91"/>
    <w:rsid w:val="00F11268"/>
    <w:rsid w:val="00F15B24"/>
    <w:rsid w:val="00F178EB"/>
    <w:rsid w:val="00F203E6"/>
    <w:rsid w:val="00F2205C"/>
    <w:rsid w:val="00F22474"/>
    <w:rsid w:val="00F24956"/>
    <w:rsid w:val="00F269E6"/>
    <w:rsid w:val="00F26ADF"/>
    <w:rsid w:val="00F3142D"/>
    <w:rsid w:val="00F34630"/>
    <w:rsid w:val="00F362C8"/>
    <w:rsid w:val="00F37B00"/>
    <w:rsid w:val="00F431BF"/>
    <w:rsid w:val="00F44FE0"/>
    <w:rsid w:val="00F4590E"/>
    <w:rsid w:val="00F505FE"/>
    <w:rsid w:val="00F523E9"/>
    <w:rsid w:val="00F56501"/>
    <w:rsid w:val="00F57D36"/>
    <w:rsid w:val="00F6213E"/>
    <w:rsid w:val="00F627B3"/>
    <w:rsid w:val="00F6496E"/>
    <w:rsid w:val="00F7061E"/>
    <w:rsid w:val="00F72E23"/>
    <w:rsid w:val="00F84239"/>
    <w:rsid w:val="00F941FF"/>
    <w:rsid w:val="00F94B75"/>
    <w:rsid w:val="00F96114"/>
    <w:rsid w:val="00FA0995"/>
    <w:rsid w:val="00FA0E2D"/>
    <w:rsid w:val="00FA0EDB"/>
    <w:rsid w:val="00FA4D35"/>
    <w:rsid w:val="00FA66BB"/>
    <w:rsid w:val="00FA705D"/>
    <w:rsid w:val="00FA79F1"/>
    <w:rsid w:val="00FA7B97"/>
    <w:rsid w:val="00FC123F"/>
    <w:rsid w:val="00FC2158"/>
    <w:rsid w:val="00FC22EF"/>
    <w:rsid w:val="00FD0B82"/>
    <w:rsid w:val="00FD4982"/>
    <w:rsid w:val="00FD6CF2"/>
    <w:rsid w:val="00FE2FDA"/>
    <w:rsid w:val="00FF658A"/>
    <w:rsid w:val="39A16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paragraph" w:styleId="2">
    <w:name w:val="heading 1"/>
    <w:basedOn w:val="1"/>
    <w:next w:val="1"/>
    <w:link w:val="21"/>
    <w:qFormat/>
    <w:uiPriority w:val="9"/>
    <w:pPr>
      <w:keepNext/>
      <w:numPr>
        <w:ilvl w:val="0"/>
        <w:numId w:val="1"/>
      </w:numPr>
      <w:outlineLvl w:val="0"/>
    </w:pPr>
    <w:rPr>
      <w:rFonts w:asciiTheme="majorHAnsi" w:hAnsiTheme="majorHAnsi" w:eastAsiaTheme="majorEastAsia" w:cstheme="majorBidi"/>
      <w:sz w:val="24"/>
      <w:szCs w:val="24"/>
    </w:rPr>
  </w:style>
  <w:style w:type="paragraph" w:styleId="3">
    <w:name w:val="heading 2"/>
    <w:basedOn w:val="1"/>
    <w:next w:val="1"/>
    <w:link w:val="22"/>
    <w:unhideWhenUsed/>
    <w:qFormat/>
    <w:uiPriority w:val="9"/>
    <w:pPr>
      <w:keepNext/>
      <w:numPr>
        <w:ilvl w:val="1"/>
        <w:numId w:val="1"/>
      </w:numPr>
      <w:outlineLvl w:val="1"/>
    </w:pPr>
    <w:rPr>
      <w:rFonts w:asciiTheme="majorHAnsi" w:hAnsiTheme="majorHAnsi" w:eastAsiaTheme="majorEastAsia" w:cstheme="majorBidi"/>
    </w:rPr>
  </w:style>
  <w:style w:type="paragraph" w:styleId="4">
    <w:name w:val="heading 3"/>
    <w:basedOn w:val="1"/>
    <w:next w:val="1"/>
    <w:link w:val="23"/>
    <w:unhideWhenUsed/>
    <w:qFormat/>
    <w:uiPriority w:val="9"/>
    <w:pPr>
      <w:keepNext/>
      <w:numPr>
        <w:ilvl w:val="2"/>
        <w:numId w:val="1"/>
      </w:numPr>
      <w:ind w:left="400" w:leftChars="400"/>
      <w:outlineLvl w:val="2"/>
    </w:pPr>
    <w:rPr>
      <w:rFonts w:asciiTheme="majorHAnsi" w:hAnsiTheme="majorHAnsi" w:eastAsiaTheme="majorEastAsia" w:cstheme="majorBidi"/>
    </w:rPr>
  </w:style>
  <w:style w:type="paragraph" w:styleId="5">
    <w:name w:val="heading 4"/>
    <w:basedOn w:val="1"/>
    <w:next w:val="1"/>
    <w:link w:val="24"/>
    <w:unhideWhenUsed/>
    <w:qFormat/>
    <w:uiPriority w:val="9"/>
    <w:pPr>
      <w:keepNext/>
      <w:numPr>
        <w:ilvl w:val="3"/>
        <w:numId w:val="1"/>
      </w:numPr>
      <w:ind w:left="400" w:leftChars="400"/>
      <w:outlineLvl w:val="3"/>
    </w:pPr>
    <w:rPr>
      <w:b/>
      <w:bCs/>
    </w:rPr>
  </w:style>
  <w:style w:type="paragraph" w:styleId="6">
    <w:name w:val="heading 5"/>
    <w:basedOn w:val="1"/>
    <w:next w:val="1"/>
    <w:link w:val="25"/>
    <w:unhideWhenUsed/>
    <w:qFormat/>
    <w:uiPriority w:val="9"/>
    <w:pPr>
      <w:keepNext/>
      <w:numPr>
        <w:ilvl w:val="4"/>
        <w:numId w:val="1"/>
      </w:numPr>
      <w:ind w:left="800" w:leftChars="800"/>
      <w:outlineLvl w:val="4"/>
    </w:pPr>
    <w:rPr>
      <w:rFonts w:asciiTheme="majorHAnsi" w:hAnsiTheme="majorHAnsi" w:eastAsiaTheme="majorEastAsia" w:cstheme="majorBidi"/>
    </w:rPr>
  </w:style>
  <w:style w:type="paragraph" w:styleId="7">
    <w:name w:val="heading 6"/>
    <w:basedOn w:val="1"/>
    <w:next w:val="1"/>
    <w:link w:val="26"/>
    <w:unhideWhenUsed/>
    <w:qFormat/>
    <w:uiPriority w:val="9"/>
    <w:pPr>
      <w:keepNext/>
      <w:numPr>
        <w:ilvl w:val="5"/>
        <w:numId w:val="1"/>
      </w:numPr>
      <w:ind w:left="800" w:leftChars="800"/>
      <w:outlineLvl w:val="5"/>
    </w:pPr>
    <w:rPr>
      <w:b/>
      <w:bCs/>
    </w:rPr>
  </w:style>
  <w:style w:type="paragraph" w:styleId="8">
    <w:name w:val="heading 7"/>
    <w:basedOn w:val="1"/>
    <w:next w:val="1"/>
    <w:link w:val="27"/>
    <w:unhideWhenUsed/>
    <w:qFormat/>
    <w:uiPriority w:val="9"/>
    <w:pPr>
      <w:keepNext/>
      <w:numPr>
        <w:ilvl w:val="6"/>
        <w:numId w:val="1"/>
      </w:numPr>
      <w:ind w:left="800" w:leftChars="800"/>
      <w:outlineLvl w:val="6"/>
    </w:pPr>
  </w:style>
  <w:style w:type="paragraph" w:styleId="9">
    <w:name w:val="heading 8"/>
    <w:basedOn w:val="1"/>
    <w:next w:val="1"/>
    <w:link w:val="28"/>
    <w:unhideWhenUsed/>
    <w:qFormat/>
    <w:uiPriority w:val="9"/>
    <w:pPr>
      <w:keepNext/>
      <w:numPr>
        <w:ilvl w:val="7"/>
        <w:numId w:val="1"/>
      </w:numPr>
      <w:ind w:left="1200" w:leftChars="1200"/>
      <w:outlineLvl w:val="7"/>
    </w:pPr>
  </w:style>
  <w:style w:type="paragraph" w:styleId="10">
    <w:name w:val="heading 9"/>
    <w:basedOn w:val="1"/>
    <w:next w:val="1"/>
    <w:link w:val="29"/>
    <w:unhideWhenUsed/>
    <w:qFormat/>
    <w:uiPriority w:val="9"/>
    <w:pPr>
      <w:keepNext/>
      <w:numPr>
        <w:ilvl w:val="8"/>
        <w:numId w:val="1"/>
      </w:numPr>
      <w:ind w:left="1200" w:leftChars="1200"/>
      <w:outlineLvl w:val="8"/>
    </w:pPr>
  </w:style>
  <w:style w:type="character" w:default="1" w:styleId="15">
    <w:name w:val="Default Paragraph Font"/>
    <w:unhideWhenUsed/>
    <w:uiPriority w:val="1"/>
  </w:style>
  <w:style w:type="table" w:default="1" w:styleId="16">
    <w:name w:val="Normal Table"/>
    <w:unhideWhenUsed/>
    <w:uiPriority w:val="99"/>
    <w:tblPr>
      <w:tblLayout w:type="fixed"/>
      <w:tblCellMar>
        <w:top w:w="0" w:type="dxa"/>
        <w:left w:w="108" w:type="dxa"/>
        <w:bottom w:w="0" w:type="dxa"/>
        <w:right w:w="108" w:type="dxa"/>
      </w:tblCellMar>
    </w:tblPr>
  </w:style>
  <w:style w:type="paragraph" w:styleId="11">
    <w:name w:val="footer"/>
    <w:basedOn w:val="1"/>
    <w:link w:val="37"/>
    <w:unhideWhenUsed/>
    <w:uiPriority w:val="99"/>
    <w:pPr>
      <w:tabs>
        <w:tab w:val="center" w:pos="4252"/>
        <w:tab w:val="right" w:pos="8504"/>
      </w:tabs>
      <w:snapToGrid w:val="0"/>
    </w:pPr>
  </w:style>
  <w:style w:type="paragraph" w:styleId="12">
    <w:name w:val="footnote text"/>
    <w:basedOn w:val="1"/>
    <w:link w:val="32"/>
    <w:unhideWhenUsed/>
    <w:uiPriority w:val="99"/>
    <w:pPr>
      <w:widowControl/>
      <w:jc w:val="left"/>
    </w:pPr>
    <w:rPr>
      <w:rFonts w:cs="Times New Roman"/>
      <w:kern w:val="0"/>
      <w:sz w:val="20"/>
      <w:szCs w:val="20"/>
    </w:rPr>
  </w:style>
  <w:style w:type="paragraph" w:styleId="13">
    <w:name w:val="Balloon Text"/>
    <w:basedOn w:val="1"/>
    <w:link w:val="38"/>
    <w:unhideWhenUsed/>
    <w:uiPriority w:val="99"/>
    <w:rPr>
      <w:rFonts w:asciiTheme="majorHAnsi" w:hAnsiTheme="majorHAnsi" w:eastAsiaTheme="majorEastAsia" w:cstheme="majorBidi"/>
      <w:sz w:val="18"/>
      <w:szCs w:val="18"/>
    </w:rPr>
  </w:style>
  <w:style w:type="paragraph" w:styleId="14">
    <w:name w:val="header"/>
    <w:basedOn w:val="1"/>
    <w:link w:val="36"/>
    <w:unhideWhenUsed/>
    <w:uiPriority w:val="99"/>
    <w:pPr>
      <w:tabs>
        <w:tab w:val="center" w:pos="4252"/>
        <w:tab w:val="right" w:pos="8504"/>
      </w:tabs>
      <w:snapToGrid w:val="0"/>
    </w:pPr>
  </w:style>
  <w:style w:type="table" w:styleId="17">
    <w:name w:val="Table Grid"/>
    <w:basedOn w:val="1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8">
    <w:name w:val="Light Shading Accent 1"/>
    <w:basedOn w:val="16"/>
    <w:uiPriority w:val="60"/>
    <w:rPr>
      <w:color w:val="2E75B6" w:themeColor="accent1" w:themeShade="BF"/>
      <w:kern w:val="0"/>
      <w:sz w:val="22"/>
    </w:rPr>
    <w:tblPr>
      <w:tblBorders>
        <w:top w:val="single" w:color="5B9BD5" w:themeColor="accent1" w:sz="8" w:space="0"/>
        <w:bottom w:val="single" w:color="5B9BD5" w:themeColor="accent1" w:sz="8" w:space="0"/>
      </w:tblBorders>
      <w:tblLayout w:type="fixed"/>
    </w:tblPr>
    <w:tblStylePr w:type="firstRow">
      <w:pPr>
        <w:spacing w:before="0" w:after="0" w:line="240" w:lineRule="auto"/>
      </w:pPr>
      <w:rPr>
        <w:b/>
        <w:bCs/>
      </w:rPr>
      <w:tblPr>
        <w:tblLayout w:type="fixed"/>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blLayout w:type="fixed"/>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6E6F4" w:themeFill="accent1" w:themeFillTint="3F"/>
      </w:tcPr>
    </w:tblStylePr>
    <w:tblStylePr w:type="band1Horz">
      <w:tblPr>
        <w:tblLayout w:type="fixed"/>
      </w:tblPr>
      <w:tcPr>
        <w:tcBorders>
          <w:left w:val="nil"/>
          <w:right w:val="nil"/>
          <w:insideH w:val="nil"/>
          <w:insideV w:val="nil"/>
        </w:tcBorders>
        <w:shd w:val="clear" w:color="auto" w:fill="D6E6F4" w:themeFill="accent1" w:themeFillTint="3F"/>
      </w:tcPr>
    </w:tblStylePr>
  </w:style>
  <w:style w:type="table" w:styleId="19">
    <w:name w:val="Light List Accent 3"/>
    <w:basedOn w:val="16"/>
    <w:uiPriority w:val="61"/>
    <w:rPr>
      <w:kern w:val="0"/>
      <w:sz w:val="22"/>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A5A5A5" w:themeFill="accent3"/>
      </w:tcPr>
    </w:tblStylePr>
    <w:tblStylePr w:type="lastRow">
      <w:pPr>
        <w:spacing w:before="0" w:after="0" w:line="240" w:lineRule="auto"/>
      </w:pPr>
      <w:rPr>
        <w:b/>
        <w:bCs/>
      </w:rPr>
      <w:tblPr>
        <w:tblLayout w:type="fixed"/>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paragraph" w:customStyle="1" w:styleId="20">
    <w:name w:val="List Paragraph"/>
    <w:basedOn w:val="1"/>
    <w:qFormat/>
    <w:uiPriority w:val="34"/>
    <w:pPr>
      <w:ind w:left="840" w:leftChars="400"/>
    </w:pPr>
  </w:style>
  <w:style w:type="character" w:customStyle="1" w:styleId="21">
    <w:name w:val="見出し 1 (文字)"/>
    <w:basedOn w:val="15"/>
    <w:link w:val="2"/>
    <w:uiPriority w:val="9"/>
    <w:rPr>
      <w:rFonts w:asciiTheme="majorHAnsi" w:hAnsiTheme="majorHAnsi" w:eastAsiaTheme="majorEastAsia" w:cstheme="majorBidi"/>
      <w:sz w:val="24"/>
      <w:szCs w:val="24"/>
    </w:rPr>
  </w:style>
  <w:style w:type="character" w:customStyle="1" w:styleId="22">
    <w:name w:val="見出し 2 (文字)"/>
    <w:basedOn w:val="15"/>
    <w:link w:val="3"/>
    <w:uiPriority w:val="9"/>
    <w:rPr>
      <w:rFonts w:asciiTheme="majorHAnsi" w:hAnsiTheme="majorHAnsi" w:eastAsiaTheme="majorEastAsia" w:cstheme="majorBidi"/>
    </w:rPr>
  </w:style>
  <w:style w:type="character" w:customStyle="1" w:styleId="23">
    <w:name w:val="見出し 3 (文字)"/>
    <w:basedOn w:val="15"/>
    <w:link w:val="4"/>
    <w:semiHidden/>
    <w:uiPriority w:val="9"/>
    <w:rPr>
      <w:rFonts w:asciiTheme="majorHAnsi" w:hAnsiTheme="majorHAnsi" w:eastAsiaTheme="majorEastAsia" w:cstheme="majorBidi"/>
    </w:rPr>
  </w:style>
  <w:style w:type="character" w:customStyle="1" w:styleId="24">
    <w:name w:val="見出し 4 (文字)"/>
    <w:basedOn w:val="15"/>
    <w:link w:val="5"/>
    <w:semiHidden/>
    <w:uiPriority w:val="9"/>
    <w:rPr>
      <w:b/>
      <w:bCs/>
    </w:rPr>
  </w:style>
  <w:style w:type="character" w:customStyle="1" w:styleId="25">
    <w:name w:val="見出し 5 (文字)"/>
    <w:basedOn w:val="15"/>
    <w:link w:val="6"/>
    <w:semiHidden/>
    <w:uiPriority w:val="9"/>
    <w:rPr>
      <w:rFonts w:asciiTheme="majorHAnsi" w:hAnsiTheme="majorHAnsi" w:eastAsiaTheme="majorEastAsia" w:cstheme="majorBidi"/>
    </w:rPr>
  </w:style>
  <w:style w:type="character" w:customStyle="1" w:styleId="26">
    <w:name w:val="見出し 6 (文字)"/>
    <w:basedOn w:val="15"/>
    <w:link w:val="7"/>
    <w:semiHidden/>
    <w:uiPriority w:val="9"/>
    <w:rPr>
      <w:b/>
      <w:bCs/>
    </w:rPr>
  </w:style>
  <w:style w:type="character" w:customStyle="1" w:styleId="27">
    <w:name w:val="見出し 7 (文字)"/>
    <w:basedOn w:val="15"/>
    <w:link w:val="8"/>
    <w:semiHidden/>
    <w:uiPriority w:val="9"/>
  </w:style>
  <w:style w:type="character" w:customStyle="1" w:styleId="28">
    <w:name w:val="見出し 8 (文字)"/>
    <w:basedOn w:val="15"/>
    <w:link w:val="9"/>
    <w:semiHidden/>
    <w:uiPriority w:val="9"/>
  </w:style>
  <w:style w:type="character" w:customStyle="1" w:styleId="29">
    <w:name w:val="見出し 9 (文字)"/>
    <w:basedOn w:val="15"/>
    <w:link w:val="10"/>
    <w:semiHidden/>
    <w:uiPriority w:val="9"/>
  </w:style>
  <w:style w:type="table" w:customStyle="1" w:styleId="30">
    <w:name w:val="Plain Table 5"/>
    <w:basedOn w:val="16"/>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31">
    <w:name w:val="Decimal Aligned"/>
    <w:basedOn w:val="1"/>
    <w:qFormat/>
    <w:uiPriority w:val="40"/>
    <w:pPr>
      <w:widowControl/>
      <w:tabs>
        <w:tab w:val="decimal" w:pos="360"/>
      </w:tabs>
      <w:spacing w:after="200" w:line="276" w:lineRule="auto"/>
      <w:jc w:val="left"/>
    </w:pPr>
    <w:rPr>
      <w:rFonts w:cs="Times New Roman"/>
      <w:kern w:val="0"/>
      <w:sz w:val="22"/>
    </w:rPr>
  </w:style>
  <w:style w:type="character" w:customStyle="1" w:styleId="32">
    <w:name w:val="脚注文字列 (文字)"/>
    <w:basedOn w:val="15"/>
    <w:link w:val="12"/>
    <w:uiPriority w:val="99"/>
    <w:rPr>
      <w:rFonts w:cs="Times New Roman"/>
      <w:kern w:val="0"/>
      <w:sz w:val="20"/>
      <w:szCs w:val="20"/>
    </w:rPr>
  </w:style>
  <w:style w:type="character" w:customStyle="1" w:styleId="33">
    <w:name w:val="Subtle Emphasis"/>
    <w:basedOn w:val="15"/>
    <w:qFormat/>
    <w:uiPriority w:val="19"/>
    <w:rPr>
      <w:i/>
      <w:iCs/>
    </w:rPr>
  </w:style>
  <w:style w:type="table" w:customStyle="1" w:styleId="34">
    <w:name w:val="List Table 6 Colorful"/>
    <w:basedOn w:val="16"/>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Layout w:type="fixed"/>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5">
    <w:name w:val="List Table 3"/>
    <w:basedOn w:val="16"/>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character" w:customStyle="1" w:styleId="36">
    <w:name w:val="ヘッダー (文字)"/>
    <w:basedOn w:val="15"/>
    <w:link w:val="14"/>
    <w:uiPriority w:val="99"/>
  </w:style>
  <w:style w:type="character" w:customStyle="1" w:styleId="37">
    <w:name w:val="フッター (文字)"/>
    <w:basedOn w:val="15"/>
    <w:link w:val="11"/>
    <w:uiPriority w:val="99"/>
  </w:style>
  <w:style w:type="character" w:customStyle="1" w:styleId="38">
    <w:name w:val="吹き出し (文字)"/>
    <w:basedOn w:val="15"/>
    <w:link w:val="13"/>
    <w:semiHidden/>
    <w:uiPriority w:val="99"/>
    <w:rPr>
      <w:rFonts w:asciiTheme="majorHAnsi" w:hAnsiTheme="majorHAnsi" w:eastAsiaTheme="majorEastAsia" w:cstheme="majorBidi"/>
      <w:sz w:val="18"/>
      <w:szCs w:val="18"/>
    </w:rPr>
  </w:style>
</w:styles>
</file>

<file path=word/_rels/document.xml.rels>&#65279;<?xml version="1.0" encoding="utf-8" standalone="yes"?>
<Relationships xmlns="http://schemas.openxmlformats.org/package/2006/relationships">
  <Relationship Id="rId9" Type="http://schemas.openxmlformats.org/officeDocument/2006/relationships/customXml" Target="../customXml/item2.xml" />
  <Relationship Id="rId8" Type="http://schemas.openxmlformats.org/officeDocument/2006/relationships/numbering" Target="numbering.xml" />
  <Relationship Id="rId7" Type="http://schemas.openxmlformats.org/officeDocument/2006/relationships/customXml" Target="../customXml/item1.xml" />
  <Relationship Id="rId6" Type="http://schemas.openxmlformats.org/officeDocument/2006/relationships/image" Target="media/image1.jpeg" />
  <Relationship Id="rId5" Type="http://schemas.openxmlformats.org/officeDocument/2006/relationships/theme" Target="theme/theme1.xml" />
  <Relationship Id="rId4" Type="http://schemas.openxmlformats.org/officeDocument/2006/relationships/footer" Target="footer2.xml" />
  <Relationship Id="rId3" Type="http://schemas.openxmlformats.org/officeDocument/2006/relationships/footer" Target="footer1.xml" />
  <Relationship Id="rId2" Type="http://schemas.openxmlformats.org/officeDocument/2006/relationships/settings" Target="settings.xml" />
  <Relationship Id="rId10" Type="http://schemas.openxmlformats.org/officeDocument/2006/relationships/fontTable" Target="fontTable.xml" />
  <Relationship Id="rId1" Type="http://schemas.openxmlformats.org/officeDocument/2006/relationships/styles" Target="styl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BA82A0-6FE0-465F-98F2-69FB9CE215AE}">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