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8C50F" w14:textId="5551949D" w:rsidR="0080576B" w:rsidRPr="0069059C" w:rsidRDefault="003E6D91">
      <w:pPr>
        <w:jc w:val="center"/>
        <w:rPr>
          <w:rFonts w:ascii="ＭＳ 明朝" w:hAnsi="ＭＳ 明朝"/>
          <w:sz w:val="32"/>
        </w:rPr>
      </w:pPr>
      <w:r w:rsidRPr="0069059C">
        <w:rPr>
          <w:rFonts w:ascii="ＭＳ 明朝" w:hAnsi="ＭＳ 明朝" w:hint="eastAsia"/>
          <w:sz w:val="32"/>
        </w:rPr>
        <w:t>緊</w:t>
      </w:r>
      <w:r w:rsidR="0019168E" w:rsidRPr="0069059C">
        <w:rPr>
          <w:rFonts w:ascii="ＭＳ 明朝" w:hAnsi="ＭＳ 明朝" w:hint="eastAsia"/>
          <w:sz w:val="32"/>
        </w:rPr>
        <w:t>急輸送道路沿道樹木</w:t>
      </w:r>
      <w:r w:rsidR="00EC3F94" w:rsidRPr="0069059C">
        <w:rPr>
          <w:rFonts w:ascii="ＭＳ 明朝" w:hAnsi="ＭＳ 明朝" w:hint="eastAsia"/>
          <w:sz w:val="32"/>
        </w:rPr>
        <w:t>の管理</w:t>
      </w:r>
      <w:r w:rsidR="0019168E" w:rsidRPr="0069059C">
        <w:rPr>
          <w:rFonts w:ascii="ＭＳ 明朝" w:hAnsi="ＭＳ 明朝" w:hint="eastAsia"/>
          <w:sz w:val="32"/>
        </w:rPr>
        <w:t>に</w:t>
      </w:r>
      <w:r w:rsidR="00A845D4" w:rsidRPr="0069059C">
        <w:rPr>
          <w:rFonts w:ascii="ＭＳ 明朝" w:hAnsi="ＭＳ 明朝" w:hint="eastAsia"/>
          <w:sz w:val="32"/>
        </w:rPr>
        <w:t>関する協定書</w:t>
      </w:r>
    </w:p>
    <w:p w14:paraId="179CABF1" w14:textId="77777777" w:rsidR="0080576B" w:rsidRPr="0069059C" w:rsidRDefault="0080576B"/>
    <w:p w14:paraId="707CE7B5" w14:textId="77777777" w:rsidR="006047A6" w:rsidRPr="0069059C" w:rsidRDefault="006047A6"/>
    <w:p w14:paraId="02D1FC93" w14:textId="157CC59F" w:rsidR="0080576B" w:rsidRPr="0069059C" w:rsidRDefault="00A845D4">
      <w:r w:rsidRPr="0069059C">
        <w:rPr>
          <w:rFonts w:hint="eastAsia"/>
        </w:rPr>
        <w:t xml:space="preserve">　土地所有者</w:t>
      </w:r>
      <w:r w:rsidR="006A5E97" w:rsidRPr="006A5E97">
        <w:rPr>
          <w:rFonts w:hint="eastAsia"/>
        </w:rPr>
        <w:t>または土地所有者代表</w:t>
      </w:r>
      <w:r w:rsidR="004D13DD" w:rsidRPr="0069059C">
        <w:rPr>
          <w:rFonts w:hint="eastAsia"/>
        </w:rPr>
        <w:t xml:space="preserve">　</w:t>
      </w:r>
      <w:r w:rsidR="004D13DD" w:rsidRPr="002C2760">
        <w:rPr>
          <w:rFonts w:hint="eastAsia"/>
          <w:u w:val="single"/>
        </w:rPr>
        <w:t xml:space="preserve">　　　　</w:t>
      </w:r>
      <w:r w:rsidR="00354106" w:rsidRPr="002C2760">
        <w:rPr>
          <w:rFonts w:hint="eastAsia"/>
          <w:u w:val="single"/>
        </w:rPr>
        <w:t xml:space="preserve">　　　　　</w:t>
      </w:r>
      <w:r w:rsidRPr="0069059C">
        <w:rPr>
          <w:rFonts w:hint="eastAsia"/>
        </w:rPr>
        <w:t>（以下「甲」という。）と千葉市（以下「乙」という。）とは</w:t>
      </w:r>
      <w:r w:rsidR="006B50D3" w:rsidRPr="0069059C">
        <w:rPr>
          <w:rFonts w:hint="eastAsia"/>
        </w:rPr>
        <w:t>、</w:t>
      </w:r>
      <w:r w:rsidR="0073524C" w:rsidRPr="0069059C">
        <w:rPr>
          <w:rFonts w:hint="eastAsia"/>
        </w:rPr>
        <w:t>千葉市</w:t>
      </w:r>
      <w:r w:rsidR="0019168E" w:rsidRPr="0069059C">
        <w:rPr>
          <w:rFonts w:hint="eastAsia"/>
        </w:rPr>
        <w:t>緊急輸送道路沿道樹木</w:t>
      </w:r>
      <w:r w:rsidR="00EC3F94" w:rsidRPr="0069059C">
        <w:rPr>
          <w:rFonts w:hint="eastAsia"/>
        </w:rPr>
        <w:t>の管理</w:t>
      </w:r>
      <w:r w:rsidR="0019168E" w:rsidRPr="0069059C">
        <w:rPr>
          <w:rFonts w:hint="eastAsia"/>
        </w:rPr>
        <w:t>に関する要綱</w:t>
      </w:r>
      <w:r w:rsidRPr="0069059C">
        <w:rPr>
          <w:rFonts w:hint="eastAsia"/>
        </w:rPr>
        <w:t>（以下「要綱」という。）の規定に基づき</w:t>
      </w:r>
      <w:r w:rsidR="006B50D3" w:rsidRPr="0069059C">
        <w:rPr>
          <w:rFonts w:hint="eastAsia"/>
        </w:rPr>
        <w:t>、</w:t>
      </w:r>
      <w:r w:rsidRPr="0069059C">
        <w:rPr>
          <w:rFonts w:hint="eastAsia"/>
        </w:rPr>
        <w:t>次のとおり</w:t>
      </w:r>
      <w:r w:rsidR="0019168E" w:rsidRPr="0069059C">
        <w:rPr>
          <w:rFonts w:hint="eastAsia"/>
        </w:rPr>
        <w:t>緊急輸送道路沿道樹木</w:t>
      </w:r>
      <w:r w:rsidR="00EC3F94" w:rsidRPr="0069059C">
        <w:rPr>
          <w:rFonts w:hint="eastAsia"/>
        </w:rPr>
        <w:t>の管理</w:t>
      </w:r>
      <w:r w:rsidR="0019168E" w:rsidRPr="0069059C">
        <w:rPr>
          <w:rFonts w:hint="eastAsia"/>
        </w:rPr>
        <w:t>に関する協定</w:t>
      </w:r>
      <w:r w:rsidRPr="0069059C">
        <w:rPr>
          <w:rFonts w:hint="eastAsia"/>
        </w:rPr>
        <w:t>（以下「協定」という。）を締結する。</w:t>
      </w:r>
    </w:p>
    <w:p w14:paraId="4CD34395" w14:textId="77777777" w:rsidR="00515BD2" w:rsidRPr="0069059C" w:rsidRDefault="00515BD2"/>
    <w:p w14:paraId="5FD47D1A" w14:textId="77777777" w:rsidR="0080576B" w:rsidRPr="0069059C" w:rsidRDefault="00A845D4">
      <w:pPr>
        <w:rPr>
          <w:rFonts w:eastAsia="ＭＳ ゴシック"/>
        </w:rPr>
      </w:pPr>
      <w:r w:rsidRPr="0069059C">
        <w:rPr>
          <w:rFonts w:eastAsia="ＭＳ ゴシック" w:hint="eastAsia"/>
        </w:rPr>
        <w:t>（目的）</w:t>
      </w:r>
    </w:p>
    <w:p w14:paraId="75D03458" w14:textId="13518137" w:rsidR="0080576B" w:rsidRPr="0069059C" w:rsidRDefault="006A31A7" w:rsidP="006A31A7">
      <w:pPr>
        <w:numPr>
          <w:ilvl w:val="0"/>
          <w:numId w:val="7"/>
        </w:numPr>
        <w:tabs>
          <w:tab w:val="clear" w:pos="885"/>
          <w:tab w:val="num" w:pos="606"/>
        </w:tabs>
        <w:ind w:left="202" w:hanging="202"/>
      </w:pPr>
      <w:r w:rsidRPr="0069059C">
        <w:rPr>
          <w:rFonts w:hint="eastAsia"/>
        </w:rPr>
        <w:t xml:space="preserve">　</w:t>
      </w:r>
      <w:r w:rsidR="00A845D4" w:rsidRPr="0069059C">
        <w:rPr>
          <w:rFonts w:hint="eastAsia"/>
        </w:rPr>
        <w:t>本協定は</w:t>
      </w:r>
      <w:r w:rsidR="006B50D3" w:rsidRPr="0069059C">
        <w:rPr>
          <w:rFonts w:hint="eastAsia"/>
        </w:rPr>
        <w:t>、</w:t>
      </w:r>
      <w:r w:rsidR="00A845D4" w:rsidRPr="0069059C">
        <w:rPr>
          <w:rFonts w:hint="eastAsia"/>
        </w:rPr>
        <w:t>要綱第</w:t>
      </w:r>
      <w:r w:rsidR="00DF01FD" w:rsidRPr="0069059C">
        <w:rPr>
          <w:rFonts w:hint="eastAsia"/>
        </w:rPr>
        <w:t>４</w:t>
      </w:r>
      <w:r w:rsidR="00A845D4" w:rsidRPr="0069059C">
        <w:rPr>
          <w:rFonts w:hint="eastAsia"/>
        </w:rPr>
        <w:t>条に</w:t>
      </w:r>
      <w:r w:rsidR="00752D9B" w:rsidRPr="0069059C">
        <w:rPr>
          <w:rFonts w:hint="eastAsia"/>
        </w:rPr>
        <w:t>規定する</w:t>
      </w:r>
      <w:r w:rsidR="00DF01FD" w:rsidRPr="0069059C">
        <w:rPr>
          <w:rFonts w:hint="eastAsia"/>
        </w:rPr>
        <w:t>緊急輸送道路沿道樹木の</w:t>
      </w:r>
      <w:r w:rsidR="00EC3F94" w:rsidRPr="0069059C">
        <w:rPr>
          <w:rFonts w:hint="eastAsia"/>
        </w:rPr>
        <w:t>管理</w:t>
      </w:r>
      <w:r w:rsidR="00DF01FD" w:rsidRPr="0069059C">
        <w:rPr>
          <w:rFonts w:hint="eastAsia"/>
        </w:rPr>
        <w:t>区域</w:t>
      </w:r>
      <w:r w:rsidR="00752D9B" w:rsidRPr="0069059C">
        <w:rPr>
          <w:rFonts w:hint="eastAsia"/>
        </w:rPr>
        <w:t>内</w:t>
      </w:r>
      <w:r w:rsidR="00A845D4" w:rsidRPr="0069059C">
        <w:rPr>
          <w:rFonts w:hint="eastAsia"/>
        </w:rPr>
        <w:t>の土地について</w:t>
      </w:r>
      <w:r w:rsidR="006B50D3" w:rsidRPr="0069059C">
        <w:rPr>
          <w:rFonts w:hint="eastAsia"/>
        </w:rPr>
        <w:t>、</w:t>
      </w:r>
      <w:r w:rsidR="00DF01FD" w:rsidRPr="0069059C">
        <w:rPr>
          <w:rFonts w:hint="eastAsia"/>
        </w:rPr>
        <w:t>樹木の適正管理を促すことにより、緊急輸送道路の円滑な通行を確保する</w:t>
      </w:r>
      <w:r w:rsidR="00A845D4" w:rsidRPr="0069059C">
        <w:rPr>
          <w:rFonts w:hint="eastAsia"/>
        </w:rPr>
        <w:t>ことを目的とする。</w:t>
      </w:r>
    </w:p>
    <w:p w14:paraId="4F75155F" w14:textId="48745F07" w:rsidR="006B50D3" w:rsidRPr="0069059C" w:rsidRDefault="006B50D3" w:rsidP="006B50D3">
      <w:pPr>
        <w:rPr>
          <w:rFonts w:eastAsia="ＭＳ ゴシック"/>
        </w:rPr>
      </w:pPr>
      <w:r w:rsidRPr="0069059C">
        <w:rPr>
          <w:rFonts w:eastAsia="ＭＳ ゴシック" w:hint="eastAsia"/>
        </w:rPr>
        <w:t>（</w:t>
      </w:r>
      <w:r w:rsidR="00EC3F94" w:rsidRPr="0069059C">
        <w:rPr>
          <w:rFonts w:eastAsia="ＭＳ ゴシック" w:hint="eastAsia"/>
        </w:rPr>
        <w:t>管理</w:t>
      </w:r>
      <w:r w:rsidRPr="0069059C">
        <w:rPr>
          <w:rFonts w:eastAsia="ＭＳ ゴシック" w:hint="eastAsia"/>
        </w:rPr>
        <w:t>区域）</w:t>
      </w:r>
    </w:p>
    <w:p w14:paraId="59C1ABA9" w14:textId="77777777" w:rsidR="006B50D3" w:rsidRPr="0069059C" w:rsidRDefault="006B50D3" w:rsidP="006B50D3">
      <w:pPr>
        <w:numPr>
          <w:ilvl w:val="0"/>
          <w:numId w:val="7"/>
        </w:numPr>
        <w:ind w:left="210" w:hanging="210"/>
      </w:pPr>
      <w:r w:rsidRPr="0069059C">
        <w:rPr>
          <w:rFonts w:hint="eastAsia"/>
        </w:rPr>
        <w:t>協定の目的となる土地（以下「当該土地」という。）は、次のとおりとする。</w:t>
      </w:r>
    </w:p>
    <w:p w14:paraId="75E35D8A" w14:textId="696436F2" w:rsidR="008B4941" w:rsidRPr="002C2760" w:rsidRDefault="008B4941" w:rsidP="00354106">
      <w:pPr>
        <w:ind w:firstLineChars="100" w:firstLine="202"/>
      </w:pPr>
      <w:r w:rsidRPr="0069059C">
        <w:rPr>
          <w:rFonts w:hint="eastAsia"/>
        </w:rPr>
        <w:t>所在地</w:t>
      </w:r>
      <w:r w:rsidR="002B6420" w:rsidRPr="0069059C">
        <w:rPr>
          <w:rFonts w:hint="eastAsia"/>
        </w:rPr>
        <w:t xml:space="preserve">　　</w:t>
      </w:r>
      <w:r w:rsidR="002B6420" w:rsidRPr="002C2760">
        <w:rPr>
          <w:rFonts w:hint="eastAsia"/>
          <w:u w:val="single"/>
        </w:rPr>
        <w:t xml:space="preserve">　　　　　　　　　　　　　　　　　　　　　　　　　</w:t>
      </w:r>
      <w:r w:rsidR="00894918" w:rsidRPr="002C2760">
        <w:rPr>
          <w:rFonts w:hint="eastAsia"/>
          <w:u w:val="single"/>
        </w:rPr>
        <w:t xml:space="preserve">　　　　</w:t>
      </w:r>
      <w:r w:rsidR="002B6420" w:rsidRPr="002C2760">
        <w:rPr>
          <w:rFonts w:hint="eastAsia"/>
          <w:u w:val="single"/>
        </w:rPr>
        <w:t xml:space="preserve">　　　</w:t>
      </w:r>
      <w:r w:rsidR="00894918" w:rsidRPr="002C2760">
        <w:rPr>
          <w:rFonts w:hint="eastAsia"/>
          <w:u w:val="single"/>
        </w:rPr>
        <w:t xml:space="preserve">　　</w:t>
      </w:r>
      <w:r w:rsidR="002B6420" w:rsidRPr="002C2760">
        <w:rPr>
          <w:rFonts w:hint="eastAsia"/>
          <w:u w:val="single"/>
        </w:rPr>
        <w:t xml:space="preserve">　</w:t>
      </w:r>
    </w:p>
    <w:p w14:paraId="7CC6811F" w14:textId="4FE0BE7C" w:rsidR="00354106" w:rsidRPr="002C2760" w:rsidRDefault="00354106" w:rsidP="00354106">
      <w:pPr>
        <w:rPr>
          <w:u w:val="single"/>
        </w:rPr>
      </w:pPr>
      <w:r w:rsidRPr="002C2760">
        <w:rPr>
          <w:rFonts w:hint="eastAsia"/>
        </w:rPr>
        <w:t xml:space="preserve">　　　　</w:t>
      </w:r>
      <w:r w:rsidR="008B4941" w:rsidRPr="002C2760">
        <w:rPr>
          <w:rFonts w:hint="eastAsia"/>
        </w:rPr>
        <w:t xml:space="preserve">　　</w:t>
      </w:r>
      <w:r w:rsidR="002B6420" w:rsidRPr="002C2760">
        <w:rPr>
          <w:rFonts w:hint="eastAsia"/>
          <w:u w:val="single"/>
        </w:rPr>
        <w:t xml:space="preserve">　　　　　　　　　　　　　　　　　　　　　　　　　　　</w:t>
      </w:r>
      <w:r w:rsidR="00894918" w:rsidRPr="002C2760">
        <w:rPr>
          <w:rFonts w:hint="eastAsia"/>
          <w:u w:val="single"/>
        </w:rPr>
        <w:t xml:space="preserve">　　　　</w:t>
      </w:r>
      <w:r w:rsidR="002B6420" w:rsidRPr="002C2760">
        <w:rPr>
          <w:rFonts w:hint="eastAsia"/>
          <w:u w:val="single"/>
        </w:rPr>
        <w:t xml:space="preserve">　　</w:t>
      </w:r>
      <w:r w:rsidR="00894918" w:rsidRPr="002C2760">
        <w:rPr>
          <w:rFonts w:hint="eastAsia"/>
          <w:u w:val="single"/>
        </w:rPr>
        <w:t xml:space="preserve">　　</w:t>
      </w:r>
    </w:p>
    <w:p w14:paraId="5CBE7B24" w14:textId="08B6D6F7" w:rsidR="00354106" w:rsidRPr="002C2760" w:rsidRDefault="00354106" w:rsidP="00354106">
      <w:pPr>
        <w:rPr>
          <w:u w:val="single"/>
        </w:rPr>
      </w:pPr>
      <w:r w:rsidRPr="002C2760">
        <w:rPr>
          <w:rFonts w:hint="eastAsia"/>
        </w:rPr>
        <w:t xml:space="preserve">　　　　　　</w:t>
      </w:r>
      <w:r w:rsidR="002B6420" w:rsidRPr="002C2760">
        <w:rPr>
          <w:rFonts w:hint="eastAsia"/>
          <w:u w:val="single"/>
        </w:rPr>
        <w:t xml:space="preserve">　　　　　　　　　　　　　　　　　　　　　　　　</w:t>
      </w:r>
      <w:r w:rsidR="00894918" w:rsidRPr="002C2760">
        <w:rPr>
          <w:rFonts w:hint="eastAsia"/>
          <w:u w:val="single"/>
        </w:rPr>
        <w:t xml:space="preserve">　　　　</w:t>
      </w:r>
      <w:r w:rsidR="002B6420" w:rsidRPr="002C2760">
        <w:rPr>
          <w:rFonts w:hint="eastAsia"/>
          <w:u w:val="single"/>
        </w:rPr>
        <w:t xml:space="preserve">　　　　　</w:t>
      </w:r>
      <w:r w:rsidR="00894918" w:rsidRPr="002C2760">
        <w:rPr>
          <w:rFonts w:hint="eastAsia"/>
          <w:u w:val="single"/>
        </w:rPr>
        <w:t xml:space="preserve">　　</w:t>
      </w:r>
    </w:p>
    <w:p w14:paraId="1286F7D0" w14:textId="598CD2ED" w:rsidR="00354106" w:rsidRPr="002C2760" w:rsidRDefault="00354106" w:rsidP="00354106">
      <w:pPr>
        <w:rPr>
          <w:u w:val="single"/>
        </w:rPr>
      </w:pPr>
      <w:r w:rsidRPr="002C2760">
        <w:rPr>
          <w:rFonts w:hint="eastAsia"/>
        </w:rPr>
        <w:t xml:space="preserve">　　　　　　</w:t>
      </w:r>
      <w:r w:rsidRPr="002C2760">
        <w:rPr>
          <w:rFonts w:hint="eastAsia"/>
          <w:u w:val="single"/>
        </w:rPr>
        <w:t xml:space="preserve">　　　　　　　　　　　　　　　　　　　　　　　　　</w:t>
      </w:r>
      <w:r w:rsidR="00894918" w:rsidRPr="002C2760">
        <w:rPr>
          <w:rFonts w:hint="eastAsia"/>
          <w:u w:val="single"/>
        </w:rPr>
        <w:t xml:space="preserve">　　　　</w:t>
      </w:r>
      <w:r w:rsidRPr="002C2760">
        <w:rPr>
          <w:rFonts w:hint="eastAsia"/>
          <w:u w:val="single"/>
        </w:rPr>
        <w:t xml:space="preserve">　　　　</w:t>
      </w:r>
      <w:r w:rsidR="00894918" w:rsidRPr="002C2760">
        <w:rPr>
          <w:rFonts w:hint="eastAsia"/>
          <w:u w:val="single"/>
        </w:rPr>
        <w:t xml:space="preserve">　　</w:t>
      </w:r>
    </w:p>
    <w:p w14:paraId="617242EF" w14:textId="20C0961E" w:rsidR="00354106" w:rsidRPr="002C2760" w:rsidRDefault="00354106" w:rsidP="00354106">
      <w:pPr>
        <w:rPr>
          <w:u w:val="single"/>
        </w:rPr>
      </w:pPr>
      <w:r w:rsidRPr="002C2760">
        <w:rPr>
          <w:rFonts w:hint="eastAsia"/>
        </w:rPr>
        <w:t xml:space="preserve">　　　　　　</w:t>
      </w:r>
      <w:r w:rsidRPr="002C2760">
        <w:rPr>
          <w:rFonts w:hint="eastAsia"/>
          <w:u w:val="single"/>
        </w:rPr>
        <w:t xml:space="preserve">　　　　　　　　　　　　　　　　　　　　　　　　　</w:t>
      </w:r>
      <w:r w:rsidR="00894918" w:rsidRPr="002C2760">
        <w:rPr>
          <w:rFonts w:hint="eastAsia"/>
          <w:u w:val="single"/>
        </w:rPr>
        <w:t xml:space="preserve">　　　　</w:t>
      </w:r>
      <w:r w:rsidRPr="002C2760">
        <w:rPr>
          <w:rFonts w:hint="eastAsia"/>
          <w:u w:val="single"/>
        </w:rPr>
        <w:t xml:space="preserve">　　　　</w:t>
      </w:r>
      <w:r w:rsidR="00894918" w:rsidRPr="002C2760">
        <w:rPr>
          <w:rFonts w:hint="eastAsia"/>
          <w:u w:val="single"/>
        </w:rPr>
        <w:t xml:space="preserve">　　</w:t>
      </w:r>
    </w:p>
    <w:p w14:paraId="567FD77B" w14:textId="77777777" w:rsidR="0080576B" w:rsidRPr="0069059C" w:rsidRDefault="00A845D4">
      <w:pPr>
        <w:rPr>
          <w:rFonts w:eastAsia="ＭＳ ゴシック"/>
        </w:rPr>
      </w:pPr>
      <w:r w:rsidRPr="0069059C">
        <w:rPr>
          <w:rFonts w:eastAsia="ＭＳ ゴシック" w:hint="eastAsia"/>
        </w:rPr>
        <w:t>（協定期間）</w:t>
      </w:r>
    </w:p>
    <w:p w14:paraId="017A6FD1" w14:textId="639A08F2" w:rsidR="00060F5A" w:rsidRPr="0069059C" w:rsidRDefault="00A845D4">
      <w:pPr>
        <w:numPr>
          <w:ilvl w:val="0"/>
          <w:numId w:val="7"/>
        </w:numPr>
        <w:ind w:left="210" w:hanging="210"/>
      </w:pPr>
      <w:r w:rsidRPr="0069059C">
        <w:rPr>
          <w:rFonts w:hint="eastAsia"/>
        </w:rPr>
        <w:t>当該土地の協定期間は</w:t>
      </w:r>
      <w:r w:rsidR="006B50D3" w:rsidRPr="0069059C">
        <w:rPr>
          <w:rFonts w:hint="eastAsia"/>
        </w:rPr>
        <w:t>、</w:t>
      </w:r>
      <w:r w:rsidR="004536CC" w:rsidRPr="00421DF8">
        <w:rPr>
          <w:rFonts w:hint="eastAsia"/>
          <w:u w:val="single"/>
        </w:rPr>
        <w:t xml:space="preserve">　</w:t>
      </w:r>
      <w:r w:rsidR="00E167F5">
        <w:rPr>
          <w:rFonts w:hint="eastAsia"/>
          <w:u w:val="single"/>
        </w:rPr>
        <w:t xml:space="preserve">　</w:t>
      </w:r>
      <w:r w:rsidR="00421DF8">
        <w:rPr>
          <w:rFonts w:hint="eastAsia"/>
          <w:u w:val="single"/>
        </w:rPr>
        <w:t xml:space="preserve">　</w:t>
      </w:r>
      <w:r w:rsidRPr="00421DF8">
        <w:rPr>
          <w:rFonts w:hint="eastAsia"/>
          <w:u w:val="single"/>
        </w:rPr>
        <w:t>年</w:t>
      </w:r>
      <w:r w:rsidR="004536CC" w:rsidRPr="00421DF8">
        <w:rPr>
          <w:rFonts w:hint="eastAsia"/>
          <w:u w:val="single"/>
        </w:rPr>
        <w:t xml:space="preserve">　</w:t>
      </w:r>
      <w:r w:rsidR="00E167F5">
        <w:rPr>
          <w:rFonts w:hint="eastAsia"/>
          <w:u w:val="single"/>
        </w:rPr>
        <w:t xml:space="preserve">　</w:t>
      </w:r>
      <w:r w:rsidRPr="00421DF8">
        <w:rPr>
          <w:rFonts w:hint="eastAsia"/>
          <w:u w:val="single"/>
        </w:rPr>
        <w:t>月</w:t>
      </w:r>
      <w:r w:rsidR="004B7389">
        <w:rPr>
          <w:rFonts w:hint="eastAsia"/>
          <w:u w:val="single"/>
        </w:rPr>
        <w:t xml:space="preserve">　</w:t>
      </w:r>
      <w:r w:rsidR="004536CC" w:rsidRPr="00421DF8">
        <w:rPr>
          <w:rFonts w:hint="eastAsia"/>
          <w:u w:val="single"/>
        </w:rPr>
        <w:t xml:space="preserve">　</w:t>
      </w:r>
      <w:r w:rsidRPr="00421DF8">
        <w:rPr>
          <w:rFonts w:hint="eastAsia"/>
          <w:u w:val="single"/>
        </w:rPr>
        <w:t>日</w:t>
      </w:r>
      <w:r w:rsidRPr="0069059C">
        <w:rPr>
          <w:rFonts w:hint="eastAsia"/>
        </w:rPr>
        <w:t>から</w:t>
      </w:r>
      <w:r w:rsidR="00421DF8" w:rsidRPr="00421DF8">
        <w:rPr>
          <w:rFonts w:hint="eastAsia"/>
          <w:u w:val="single"/>
        </w:rPr>
        <w:t xml:space="preserve">　</w:t>
      </w:r>
      <w:r w:rsidR="00E167F5">
        <w:rPr>
          <w:rFonts w:hint="eastAsia"/>
          <w:u w:val="single"/>
        </w:rPr>
        <w:t xml:space="preserve">　　</w:t>
      </w:r>
      <w:r w:rsidRPr="00421DF8">
        <w:rPr>
          <w:rFonts w:hint="eastAsia"/>
          <w:u w:val="single"/>
        </w:rPr>
        <w:t>年</w:t>
      </w:r>
      <w:r w:rsidR="004536CC" w:rsidRPr="00421DF8">
        <w:rPr>
          <w:rFonts w:hint="eastAsia"/>
          <w:u w:val="single"/>
        </w:rPr>
        <w:t>３</w:t>
      </w:r>
      <w:r w:rsidRPr="00421DF8">
        <w:rPr>
          <w:rFonts w:hint="eastAsia"/>
          <w:u w:val="single"/>
        </w:rPr>
        <w:t>月</w:t>
      </w:r>
      <w:r w:rsidR="004536CC" w:rsidRPr="00421DF8">
        <w:rPr>
          <w:rFonts w:hint="eastAsia"/>
          <w:u w:val="single"/>
        </w:rPr>
        <w:t>３１</w:t>
      </w:r>
      <w:r w:rsidRPr="00421DF8">
        <w:rPr>
          <w:rFonts w:hint="eastAsia"/>
          <w:u w:val="single"/>
        </w:rPr>
        <w:t>日</w:t>
      </w:r>
      <w:r w:rsidRPr="0069059C">
        <w:rPr>
          <w:rFonts w:hint="eastAsia"/>
        </w:rPr>
        <w:t>までの</w:t>
      </w:r>
      <w:r w:rsidR="006B50D3" w:rsidRPr="0069059C">
        <w:rPr>
          <w:rFonts w:hint="eastAsia"/>
        </w:rPr>
        <w:t>期間</w:t>
      </w:r>
      <w:r w:rsidRPr="0069059C">
        <w:rPr>
          <w:rFonts w:hint="eastAsia"/>
        </w:rPr>
        <w:t>とする。</w:t>
      </w:r>
    </w:p>
    <w:p w14:paraId="1214CD58" w14:textId="2BDF4BB2" w:rsidR="00CA546F" w:rsidRPr="0069059C" w:rsidRDefault="00CA546F" w:rsidP="00CA546F">
      <w:pPr>
        <w:ind w:left="202" w:hangingChars="100" w:hanging="202"/>
        <w:rPr>
          <w:rFonts w:hAnsi="ＭＳ 明朝"/>
        </w:rPr>
      </w:pPr>
      <w:r w:rsidRPr="0069059C">
        <w:rPr>
          <w:rFonts w:hAnsi="ＭＳ 明朝" w:hint="eastAsia"/>
        </w:rPr>
        <w:t>２　前項の規定による協定期間が満了する日の３月前までに、甲乙のいずれからも本協定を更新しない旨の申し出をしなかった場合には、引き続き１年間、同一内容をもって協定が更新され、以降も同様とする。</w:t>
      </w:r>
    </w:p>
    <w:p w14:paraId="5E7C7527" w14:textId="77777777" w:rsidR="0080576B" w:rsidRPr="0069059C" w:rsidRDefault="00A845D4">
      <w:pPr>
        <w:rPr>
          <w:rFonts w:eastAsia="ＭＳ ゴシック"/>
        </w:rPr>
      </w:pPr>
      <w:r w:rsidRPr="0069059C">
        <w:rPr>
          <w:rFonts w:eastAsia="ＭＳ ゴシック" w:hint="eastAsia"/>
        </w:rPr>
        <w:t>（奨励金）</w:t>
      </w:r>
    </w:p>
    <w:p w14:paraId="67A749EF" w14:textId="2DF627BA" w:rsidR="0080576B" w:rsidRPr="0069059C" w:rsidRDefault="006B50D3">
      <w:pPr>
        <w:ind w:left="210" w:hanging="210"/>
      </w:pPr>
      <w:r w:rsidRPr="0069059C">
        <w:rPr>
          <w:rFonts w:hint="eastAsia"/>
        </w:rPr>
        <w:t>第４</w:t>
      </w:r>
      <w:r w:rsidR="00A845D4" w:rsidRPr="0069059C">
        <w:rPr>
          <w:rFonts w:hint="eastAsia"/>
        </w:rPr>
        <w:t>条　乙は</w:t>
      </w:r>
      <w:r w:rsidRPr="0069059C">
        <w:rPr>
          <w:rFonts w:hint="eastAsia"/>
        </w:rPr>
        <w:t>、</w:t>
      </w:r>
      <w:r w:rsidR="00A845D4" w:rsidRPr="0069059C">
        <w:rPr>
          <w:rFonts w:hint="eastAsia"/>
        </w:rPr>
        <w:t>当該土地における</w:t>
      </w:r>
      <w:r w:rsidR="00DF01FD" w:rsidRPr="0069059C">
        <w:rPr>
          <w:rFonts w:hint="eastAsia"/>
        </w:rPr>
        <w:t>維持管理への</w:t>
      </w:r>
      <w:r w:rsidR="00A845D4" w:rsidRPr="0069059C">
        <w:rPr>
          <w:rFonts w:hint="eastAsia"/>
        </w:rPr>
        <w:t>協力に対して</w:t>
      </w:r>
      <w:r w:rsidRPr="0069059C">
        <w:rPr>
          <w:rFonts w:hint="eastAsia"/>
        </w:rPr>
        <w:t>、</w:t>
      </w:r>
      <w:r w:rsidR="009E6741" w:rsidRPr="0069059C">
        <w:rPr>
          <w:rFonts w:hint="eastAsia"/>
        </w:rPr>
        <w:t>要綱第</w:t>
      </w:r>
      <w:r w:rsidR="006E2FC7" w:rsidRPr="0069059C">
        <w:rPr>
          <w:rFonts w:hint="eastAsia"/>
        </w:rPr>
        <w:t>５</w:t>
      </w:r>
      <w:r w:rsidR="009E6741" w:rsidRPr="0069059C">
        <w:rPr>
          <w:rFonts w:hint="eastAsia"/>
        </w:rPr>
        <w:t>条第２項に規定する対象樹木の伐採に</w:t>
      </w:r>
      <w:r w:rsidR="00E74ED2">
        <w:rPr>
          <w:rFonts w:hint="eastAsia"/>
        </w:rPr>
        <w:t>ついて</w:t>
      </w:r>
      <w:r w:rsidR="009E6741" w:rsidRPr="0069059C">
        <w:rPr>
          <w:rFonts w:hint="eastAsia"/>
        </w:rPr>
        <w:t>、毎年度予算の範囲内で</w:t>
      </w:r>
      <w:r w:rsidR="00E74ED2" w:rsidRPr="0069059C">
        <w:rPr>
          <w:rFonts w:hint="eastAsia"/>
        </w:rPr>
        <w:t>甲に</w:t>
      </w:r>
      <w:r w:rsidR="00A845D4" w:rsidRPr="0069059C">
        <w:rPr>
          <w:rFonts w:hint="eastAsia"/>
        </w:rPr>
        <w:t>奨励金を交付することができる。</w:t>
      </w:r>
    </w:p>
    <w:p w14:paraId="116CA5FD" w14:textId="1C130433" w:rsidR="0080576B" w:rsidRDefault="00A845D4" w:rsidP="007119EA">
      <w:pPr>
        <w:ind w:left="210" w:hanging="210"/>
      </w:pPr>
      <w:r w:rsidRPr="0069059C">
        <w:rPr>
          <w:rFonts w:hint="eastAsia"/>
        </w:rPr>
        <w:t>２　前項に規定する</w:t>
      </w:r>
      <w:r w:rsidR="007119EA" w:rsidRPr="0069059C">
        <w:rPr>
          <w:rFonts w:hint="eastAsia"/>
        </w:rPr>
        <w:t>奨励金の交付額及び奨励金限度額は、次のとおりとする。</w:t>
      </w:r>
    </w:p>
    <w:tbl>
      <w:tblPr>
        <w:tblW w:w="9176" w:type="dxa"/>
        <w:tblInd w:w="-5" w:type="dxa"/>
        <w:tblLayout w:type="fixed"/>
        <w:tblCellMar>
          <w:left w:w="99" w:type="dxa"/>
          <w:right w:w="99" w:type="dxa"/>
        </w:tblCellMar>
        <w:tblLook w:val="04A0" w:firstRow="1" w:lastRow="0" w:firstColumn="1" w:lastColumn="0" w:noHBand="0" w:noVBand="1"/>
      </w:tblPr>
      <w:tblGrid>
        <w:gridCol w:w="1276"/>
        <w:gridCol w:w="1947"/>
        <w:gridCol w:w="1984"/>
        <w:gridCol w:w="1985"/>
        <w:gridCol w:w="1984"/>
      </w:tblGrid>
      <w:tr w:rsidR="009D2ED8" w:rsidRPr="0010572A" w14:paraId="7D97D05D" w14:textId="77777777" w:rsidTr="00115D31">
        <w:trPr>
          <w:trHeight w:val="660"/>
        </w:trPr>
        <w:tc>
          <w:tcPr>
            <w:tcW w:w="3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F868" w14:textId="77777777" w:rsidR="009D2ED8" w:rsidRPr="0010572A" w:rsidRDefault="009D2ED8" w:rsidP="0071789C">
            <w:pPr>
              <w:widowControl/>
              <w:jc w:val="center"/>
              <w:rPr>
                <w:rFonts w:ascii="ＭＳ 明朝" w:hAnsi="ＭＳ 明朝" w:cs="ＭＳ Ｐゴシック"/>
                <w:kern w:val="0"/>
              </w:rPr>
            </w:pPr>
            <w:r w:rsidRPr="0010572A">
              <w:rPr>
                <w:rFonts w:ascii="ＭＳ 明朝" w:hAnsi="ＭＳ 明朝" w:cs="ＭＳ Ｐゴシック" w:hint="eastAsia"/>
                <w:kern w:val="0"/>
              </w:rPr>
              <w:t>対象樹木の規格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31155F1" w14:textId="77777777" w:rsidR="009D2ED8" w:rsidRDefault="009D2ED8" w:rsidP="0071789C">
            <w:pPr>
              <w:widowControl/>
              <w:jc w:val="center"/>
              <w:rPr>
                <w:rFonts w:ascii="ＭＳ 明朝" w:hAnsi="ＭＳ 明朝" w:cs="ＭＳ Ｐゴシック"/>
                <w:kern w:val="0"/>
              </w:rPr>
            </w:pPr>
            <w:r w:rsidRPr="0010572A">
              <w:rPr>
                <w:rFonts w:ascii="ＭＳ 明朝" w:hAnsi="ＭＳ 明朝" w:cs="ＭＳ Ｐゴシック" w:hint="eastAsia"/>
                <w:kern w:val="0"/>
              </w:rPr>
              <w:t>1本あたり</w:t>
            </w:r>
          </w:p>
          <w:p w14:paraId="2B1AE62E" w14:textId="77777777" w:rsidR="009D2ED8" w:rsidRPr="0010572A" w:rsidRDefault="009D2ED8" w:rsidP="0071789C">
            <w:pPr>
              <w:widowControl/>
              <w:jc w:val="center"/>
              <w:rPr>
                <w:rFonts w:ascii="ＭＳ 明朝" w:hAnsi="ＭＳ 明朝" w:cs="ＭＳ Ｐゴシック"/>
                <w:kern w:val="0"/>
              </w:rPr>
            </w:pPr>
            <w:r w:rsidRPr="0010572A">
              <w:rPr>
                <w:rFonts w:ascii="ＭＳ 明朝" w:hAnsi="ＭＳ 明朝" w:cs="ＭＳ Ｐゴシック" w:hint="eastAsia"/>
                <w:kern w:val="0"/>
              </w:rPr>
              <w:t>奨励金額</w:t>
            </w:r>
          </w:p>
        </w:tc>
        <w:tc>
          <w:tcPr>
            <w:tcW w:w="1985" w:type="dxa"/>
            <w:tcBorders>
              <w:top w:val="single" w:sz="4" w:space="0" w:color="auto"/>
              <w:left w:val="nil"/>
              <w:bottom w:val="single" w:sz="4" w:space="0" w:color="auto"/>
              <w:right w:val="single" w:sz="4" w:space="0" w:color="auto"/>
            </w:tcBorders>
            <w:vAlign w:val="center"/>
          </w:tcPr>
          <w:p w14:paraId="28E26346" w14:textId="3E70564E" w:rsidR="009D2ED8" w:rsidRPr="0010572A" w:rsidRDefault="009D2ED8" w:rsidP="00115D31">
            <w:pPr>
              <w:widowControl/>
              <w:jc w:val="center"/>
              <w:rPr>
                <w:rFonts w:ascii="ＭＳ 明朝" w:hAnsi="ＭＳ 明朝" w:cs="ＭＳ Ｐゴシック"/>
                <w:kern w:val="0"/>
              </w:rPr>
            </w:pPr>
            <w:r>
              <w:rPr>
                <w:rFonts w:ascii="ＭＳ 明朝" w:hAnsi="ＭＳ 明朝" w:cs="ＭＳ Ｐゴシック" w:hint="eastAsia"/>
                <w:kern w:val="0"/>
              </w:rPr>
              <w:t>道路に越境している場合の1本あたり奨励金額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73ADE" w14:textId="77777777" w:rsidR="009D2ED8" w:rsidRDefault="009D2ED8" w:rsidP="0071789C">
            <w:pPr>
              <w:widowControl/>
              <w:jc w:val="center"/>
              <w:rPr>
                <w:rFonts w:ascii="ＭＳ 明朝" w:hAnsi="ＭＳ 明朝" w:cs="ＭＳ Ｐゴシック"/>
                <w:kern w:val="0"/>
              </w:rPr>
            </w:pPr>
            <w:r w:rsidRPr="0010572A">
              <w:rPr>
                <w:rFonts w:ascii="ＭＳ 明朝" w:hAnsi="ＭＳ 明朝" w:cs="ＭＳ Ｐゴシック" w:hint="eastAsia"/>
                <w:kern w:val="0"/>
              </w:rPr>
              <w:t>申請1件あたり</w:t>
            </w:r>
          </w:p>
          <w:p w14:paraId="006A003D" w14:textId="77777777" w:rsidR="009D2ED8" w:rsidRPr="0010572A" w:rsidRDefault="009D2ED8" w:rsidP="0071789C">
            <w:pPr>
              <w:widowControl/>
              <w:jc w:val="center"/>
              <w:rPr>
                <w:rFonts w:ascii="ＭＳ 明朝" w:hAnsi="ＭＳ 明朝" w:cs="ＭＳ Ｐゴシック"/>
                <w:kern w:val="0"/>
              </w:rPr>
            </w:pPr>
            <w:r w:rsidRPr="0010572A">
              <w:rPr>
                <w:rFonts w:ascii="ＭＳ 明朝" w:hAnsi="ＭＳ 明朝" w:cs="ＭＳ Ｐゴシック" w:hint="eastAsia"/>
                <w:kern w:val="0"/>
              </w:rPr>
              <w:t>奨励金限度額</w:t>
            </w:r>
          </w:p>
        </w:tc>
      </w:tr>
      <w:tr w:rsidR="009D2ED8" w:rsidRPr="0010572A" w14:paraId="16F0168D" w14:textId="77777777" w:rsidTr="00115D31">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21866F" w14:textId="77777777" w:rsidR="009D2ED8" w:rsidRPr="0010572A" w:rsidRDefault="009D2ED8" w:rsidP="0071789C">
            <w:pPr>
              <w:widowControl/>
              <w:jc w:val="left"/>
              <w:rPr>
                <w:rFonts w:ascii="ＭＳ 明朝" w:hAnsi="ＭＳ 明朝" w:cs="ＭＳ Ｐゴシック"/>
                <w:kern w:val="0"/>
              </w:rPr>
            </w:pPr>
            <w:r w:rsidRPr="0010572A">
              <w:rPr>
                <w:rFonts w:ascii="ＭＳ 明朝" w:hAnsi="ＭＳ 明朝" w:cs="ＭＳ Ｐゴシック" w:hint="eastAsia"/>
                <w:kern w:val="0"/>
              </w:rPr>
              <w:t>サイズ小</w:t>
            </w:r>
          </w:p>
        </w:tc>
        <w:tc>
          <w:tcPr>
            <w:tcW w:w="1947" w:type="dxa"/>
            <w:tcBorders>
              <w:top w:val="nil"/>
              <w:left w:val="nil"/>
              <w:bottom w:val="single" w:sz="4" w:space="0" w:color="auto"/>
              <w:right w:val="single" w:sz="4" w:space="0" w:color="auto"/>
            </w:tcBorders>
            <w:shd w:val="clear" w:color="auto" w:fill="auto"/>
            <w:noWrap/>
            <w:vAlign w:val="center"/>
            <w:hideMark/>
          </w:tcPr>
          <w:p w14:paraId="552F21EC" w14:textId="77777777" w:rsidR="009D2ED8" w:rsidRPr="0010572A" w:rsidRDefault="009D2ED8" w:rsidP="0071789C">
            <w:pPr>
              <w:widowControl/>
              <w:jc w:val="left"/>
              <w:rPr>
                <w:rFonts w:ascii="ＭＳ 明朝" w:hAnsi="ＭＳ 明朝" w:cs="ＭＳ Ｐゴシック"/>
                <w:kern w:val="0"/>
              </w:rPr>
            </w:pPr>
            <w:r w:rsidRPr="0010572A">
              <w:rPr>
                <w:rFonts w:ascii="ＭＳ 明朝" w:hAnsi="ＭＳ 明朝" w:cs="ＭＳ Ｐゴシック" w:hint="eastAsia"/>
                <w:kern w:val="0"/>
              </w:rPr>
              <w:t>幹周が60cm以上120cm未満の場合</w:t>
            </w:r>
          </w:p>
        </w:tc>
        <w:tc>
          <w:tcPr>
            <w:tcW w:w="1984" w:type="dxa"/>
            <w:tcBorders>
              <w:top w:val="nil"/>
              <w:left w:val="nil"/>
              <w:bottom w:val="single" w:sz="4" w:space="0" w:color="auto"/>
              <w:right w:val="single" w:sz="4" w:space="0" w:color="auto"/>
            </w:tcBorders>
            <w:shd w:val="clear" w:color="auto" w:fill="auto"/>
            <w:noWrap/>
            <w:vAlign w:val="center"/>
            <w:hideMark/>
          </w:tcPr>
          <w:p w14:paraId="0C352D29" w14:textId="77777777" w:rsidR="009D2ED8" w:rsidRPr="0010572A" w:rsidRDefault="009D2ED8" w:rsidP="0071789C">
            <w:pPr>
              <w:widowControl/>
              <w:jc w:val="right"/>
              <w:rPr>
                <w:rFonts w:ascii="ＭＳ 明朝" w:hAnsi="ＭＳ 明朝" w:cs="ＭＳ Ｐゴシック"/>
                <w:kern w:val="0"/>
              </w:rPr>
            </w:pPr>
            <w:r w:rsidRPr="0010572A">
              <w:rPr>
                <w:rFonts w:ascii="ＭＳ 明朝" w:hAnsi="ＭＳ 明朝" w:cs="ＭＳ Ｐゴシック" w:hint="eastAsia"/>
                <w:kern w:val="0"/>
              </w:rPr>
              <w:t>100千円</w:t>
            </w:r>
          </w:p>
        </w:tc>
        <w:tc>
          <w:tcPr>
            <w:tcW w:w="1985" w:type="dxa"/>
            <w:tcBorders>
              <w:top w:val="nil"/>
              <w:left w:val="single" w:sz="4" w:space="0" w:color="auto"/>
              <w:bottom w:val="single" w:sz="4" w:space="0" w:color="auto"/>
              <w:right w:val="single" w:sz="4" w:space="0" w:color="auto"/>
            </w:tcBorders>
            <w:vAlign w:val="center"/>
          </w:tcPr>
          <w:p w14:paraId="6F1229E0" w14:textId="77777777" w:rsidR="009D2ED8" w:rsidRPr="0010572A" w:rsidRDefault="009D2ED8" w:rsidP="0071789C">
            <w:pPr>
              <w:widowControl/>
              <w:jc w:val="right"/>
              <w:rPr>
                <w:rFonts w:ascii="ＭＳ 明朝" w:hAnsi="ＭＳ 明朝" w:cs="ＭＳ Ｐゴシック"/>
                <w:kern w:val="0"/>
              </w:rPr>
            </w:pPr>
            <w:r>
              <w:rPr>
                <w:rFonts w:ascii="ＭＳ 明朝" w:hAnsi="ＭＳ 明朝" w:cs="ＭＳ Ｐゴシック" w:hint="eastAsia"/>
                <w:kern w:val="0"/>
              </w:rPr>
              <w:t>5</w:t>
            </w:r>
            <w:r w:rsidRPr="0010572A">
              <w:rPr>
                <w:rFonts w:ascii="ＭＳ 明朝" w:hAnsi="ＭＳ 明朝" w:cs="ＭＳ Ｐゴシック" w:hint="eastAsia"/>
                <w:kern w:val="0"/>
              </w:rPr>
              <w:t>0千円</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681E" w14:textId="77777777" w:rsidR="009D2ED8" w:rsidRPr="0010572A" w:rsidRDefault="009D2ED8" w:rsidP="0071789C">
            <w:pPr>
              <w:widowControl/>
              <w:jc w:val="right"/>
              <w:rPr>
                <w:rFonts w:ascii="ＭＳ 明朝" w:hAnsi="ＭＳ 明朝" w:cs="ＭＳ Ｐゴシック"/>
                <w:kern w:val="0"/>
              </w:rPr>
            </w:pPr>
            <w:r w:rsidRPr="0010572A">
              <w:rPr>
                <w:rFonts w:ascii="ＭＳ 明朝" w:hAnsi="ＭＳ 明朝" w:cs="ＭＳ Ｐゴシック" w:hint="eastAsia"/>
                <w:kern w:val="0"/>
              </w:rPr>
              <w:t>300千円</w:t>
            </w:r>
          </w:p>
        </w:tc>
      </w:tr>
      <w:tr w:rsidR="009D2ED8" w:rsidRPr="0010572A" w14:paraId="3F0D9591" w14:textId="77777777" w:rsidTr="00115D31">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9DD5EC" w14:textId="77777777" w:rsidR="009D2ED8" w:rsidRPr="0010572A" w:rsidRDefault="009D2ED8" w:rsidP="0071789C">
            <w:pPr>
              <w:widowControl/>
              <w:jc w:val="left"/>
              <w:rPr>
                <w:rFonts w:ascii="ＭＳ 明朝" w:hAnsi="ＭＳ 明朝" w:cs="ＭＳ Ｐゴシック"/>
                <w:kern w:val="0"/>
              </w:rPr>
            </w:pPr>
            <w:r w:rsidRPr="0010572A">
              <w:rPr>
                <w:rFonts w:ascii="ＭＳ 明朝" w:hAnsi="ＭＳ 明朝" w:cs="ＭＳ Ｐゴシック" w:hint="eastAsia"/>
                <w:kern w:val="0"/>
              </w:rPr>
              <w:t>サイズ中</w:t>
            </w:r>
          </w:p>
        </w:tc>
        <w:tc>
          <w:tcPr>
            <w:tcW w:w="1947" w:type="dxa"/>
            <w:tcBorders>
              <w:top w:val="nil"/>
              <w:left w:val="nil"/>
              <w:bottom w:val="single" w:sz="4" w:space="0" w:color="auto"/>
              <w:right w:val="single" w:sz="4" w:space="0" w:color="auto"/>
            </w:tcBorders>
            <w:shd w:val="clear" w:color="auto" w:fill="auto"/>
            <w:noWrap/>
            <w:vAlign w:val="center"/>
            <w:hideMark/>
          </w:tcPr>
          <w:p w14:paraId="29248924" w14:textId="77777777" w:rsidR="009D2ED8" w:rsidRPr="0010572A" w:rsidRDefault="009D2ED8" w:rsidP="0071789C">
            <w:pPr>
              <w:widowControl/>
              <w:jc w:val="left"/>
              <w:rPr>
                <w:rFonts w:ascii="ＭＳ 明朝" w:hAnsi="ＭＳ 明朝" w:cs="ＭＳ Ｐゴシック"/>
                <w:kern w:val="0"/>
              </w:rPr>
            </w:pPr>
            <w:r w:rsidRPr="0010572A">
              <w:rPr>
                <w:rFonts w:ascii="ＭＳ 明朝" w:hAnsi="ＭＳ 明朝" w:cs="ＭＳ Ｐゴシック" w:hint="eastAsia"/>
                <w:kern w:val="0"/>
              </w:rPr>
              <w:t>幹周が120cm以上180cm未満の場合</w:t>
            </w:r>
          </w:p>
        </w:tc>
        <w:tc>
          <w:tcPr>
            <w:tcW w:w="1984" w:type="dxa"/>
            <w:tcBorders>
              <w:top w:val="nil"/>
              <w:left w:val="nil"/>
              <w:bottom w:val="single" w:sz="4" w:space="0" w:color="auto"/>
              <w:right w:val="single" w:sz="4" w:space="0" w:color="auto"/>
            </w:tcBorders>
            <w:shd w:val="clear" w:color="auto" w:fill="auto"/>
            <w:noWrap/>
            <w:vAlign w:val="center"/>
            <w:hideMark/>
          </w:tcPr>
          <w:p w14:paraId="79ADEBB6" w14:textId="77777777" w:rsidR="009D2ED8" w:rsidRPr="0010572A" w:rsidRDefault="009D2ED8" w:rsidP="0071789C">
            <w:pPr>
              <w:widowControl/>
              <w:jc w:val="right"/>
              <w:rPr>
                <w:rFonts w:ascii="ＭＳ 明朝" w:hAnsi="ＭＳ 明朝" w:cs="ＭＳ Ｐゴシック"/>
                <w:kern w:val="0"/>
              </w:rPr>
            </w:pPr>
            <w:r w:rsidRPr="0010572A">
              <w:rPr>
                <w:rFonts w:ascii="ＭＳ 明朝" w:hAnsi="ＭＳ 明朝" w:cs="ＭＳ Ｐゴシック" w:hint="eastAsia"/>
                <w:kern w:val="0"/>
              </w:rPr>
              <w:t>150千円</w:t>
            </w:r>
          </w:p>
        </w:tc>
        <w:tc>
          <w:tcPr>
            <w:tcW w:w="1985" w:type="dxa"/>
            <w:tcBorders>
              <w:top w:val="nil"/>
              <w:left w:val="single" w:sz="4" w:space="0" w:color="auto"/>
              <w:bottom w:val="single" w:sz="4" w:space="0" w:color="auto"/>
              <w:right w:val="single" w:sz="4" w:space="0" w:color="auto"/>
            </w:tcBorders>
            <w:vAlign w:val="center"/>
          </w:tcPr>
          <w:p w14:paraId="2038A9D1" w14:textId="77777777" w:rsidR="009D2ED8" w:rsidRPr="0010572A" w:rsidRDefault="009D2ED8" w:rsidP="0071789C">
            <w:pPr>
              <w:widowControl/>
              <w:jc w:val="right"/>
              <w:rPr>
                <w:rFonts w:ascii="ＭＳ 明朝" w:hAnsi="ＭＳ 明朝" w:cs="ＭＳ Ｐゴシック"/>
                <w:kern w:val="0"/>
              </w:rPr>
            </w:pPr>
            <w:r w:rsidRPr="0010572A">
              <w:rPr>
                <w:rFonts w:ascii="ＭＳ 明朝" w:hAnsi="ＭＳ 明朝" w:cs="ＭＳ Ｐゴシック" w:hint="eastAsia"/>
                <w:kern w:val="0"/>
              </w:rPr>
              <w:t>1</w:t>
            </w:r>
            <w:r>
              <w:rPr>
                <w:rFonts w:ascii="ＭＳ 明朝" w:hAnsi="ＭＳ 明朝" w:cs="ＭＳ Ｐゴシック" w:hint="eastAsia"/>
                <w:kern w:val="0"/>
              </w:rPr>
              <w:t>0</w:t>
            </w:r>
            <w:r w:rsidRPr="0010572A">
              <w:rPr>
                <w:rFonts w:ascii="ＭＳ 明朝" w:hAnsi="ＭＳ 明朝" w:cs="ＭＳ Ｐゴシック" w:hint="eastAsia"/>
                <w:kern w:val="0"/>
              </w:rPr>
              <w:t>0千円</w:t>
            </w:r>
          </w:p>
        </w:tc>
        <w:tc>
          <w:tcPr>
            <w:tcW w:w="1984" w:type="dxa"/>
            <w:vMerge/>
            <w:tcBorders>
              <w:top w:val="nil"/>
              <w:left w:val="single" w:sz="4" w:space="0" w:color="auto"/>
              <w:bottom w:val="single" w:sz="4" w:space="0" w:color="auto"/>
              <w:right w:val="single" w:sz="4" w:space="0" w:color="auto"/>
            </w:tcBorders>
            <w:vAlign w:val="center"/>
            <w:hideMark/>
          </w:tcPr>
          <w:p w14:paraId="38D784C7" w14:textId="77777777" w:rsidR="009D2ED8" w:rsidRPr="0010572A" w:rsidRDefault="009D2ED8" w:rsidP="0071789C">
            <w:pPr>
              <w:widowControl/>
              <w:jc w:val="left"/>
              <w:rPr>
                <w:rFonts w:ascii="ＭＳ 明朝" w:hAnsi="ＭＳ 明朝" w:cs="ＭＳ Ｐゴシック"/>
                <w:kern w:val="0"/>
              </w:rPr>
            </w:pPr>
          </w:p>
        </w:tc>
      </w:tr>
      <w:tr w:rsidR="009D2ED8" w:rsidRPr="0010572A" w14:paraId="65853587" w14:textId="77777777" w:rsidTr="00115D31">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2FBC43" w14:textId="77777777" w:rsidR="009D2ED8" w:rsidRPr="0010572A" w:rsidRDefault="009D2ED8" w:rsidP="0071789C">
            <w:pPr>
              <w:widowControl/>
              <w:jc w:val="left"/>
              <w:rPr>
                <w:rFonts w:ascii="ＭＳ 明朝" w:hAnsi="ＭＳ 明朝" w:cs="ＭＳ Ｐゴシック"/>
                <w:kern w:val="0"/>
              </w:rPr>
            </w:pPr>
            <w:r w:rsidRPr="0010572A">
              <w:rPr>
                <w:rFonts w:ascii="ＭＳ 明朝" w:hAnsi="ＭＳ 明朝" w:cs="ＭＳ Ｐゴシック" w:hint="eastAsia"/>
                <w:kern w:val="0"/>
              </w:rPr>
              <w:t>サイズ大</w:t>
            </w:r>
          </w:p>
        </w:tc>
        <w:tc>
          <w:tcPr>
            <w:tcW w:w="1947" w:type="dxa"/>
            <w:tcBorders>
              <w:top w:val="nil"/>
              <w:left w:val="nil"/>
              <w:bottom w:val="single" w:sz="4" w:space="0" w:color="auto"/>
              <w:right w:val="single" w:sz="4" w:space="0" w:color="auto"/>
            </w:tcBorders>
            <w:shd w:val="clear" w:color="auto" w:fill="auto"/>
            <w:noWrap/>
            <w:vAlign w:val="center"/>
            <w:hideMark/>
          </w:tcPr>
          <w:p w14:paraId="4D560EFC" w14:textId="77777777" w:rsidR="009D2ED8" w:rsidRPr="0010572A" w:rsidRDefault="009D2ED8" w:rsidP="0071789C">
            <w:pPr>
              <w:widowControl/>
              <w:jc w:val="left"/>
              <w:rPr>
                <w:rFonts w:ascii="ＭＳ 明朝" w:hAnsi="ＭＳ 明朝" w:cs="ＭＳ Ｐゴシック"/>
                <w:kern w:val="0"/>
              </w:rPr>
            </w:pPr>
            <w:r w:rsidRPr="0010572A">
              <w:rPr>
                <w:rFonts w:ascii="ＭＳ 明朝" w:hAnsi="ＭＳ 明朝" w:cs="ＭＳ Ｐゴシック" w:hint="eastAsia"/>
                <w:kern w:val="0"/>
              </w:rPr>
              <w:t>幹周が180cm以上の場合</w:t>
            </w:r>
          </w:p>
        </w:tc>
        <w:tc>
          <w:tcPr>
            <w:tcW w:w="1984" w:type="dxa"/>
            <w:tcBorders>
              <w:top w:val="nil"/>
              <w:left w:val="nil"/>
              <w:bottom w:val="single" w:sz="4" w:space="0" w:color="auto"/>
              <w:right w:val="single" w:sz="4" w:space="0" w:color="auto"/>
            </w:tcBorders>
            <w:shd w:val="clear" w:color="auto" w:fill="auto"/>
            <w:noWrap/>
            <w:vAlign w:val="center"/>
            <w:hideMark/>
          </w:tcPr>
          <w:p w14:paraId="7989BFAC" w14:textId="77777777" w:rsidR="009D2ED8" w:rsidRPr="0010572A" w:rsidRDefault="009D2ED8" w:rsidP="0071789C">
            <w:pPr>
              <w:widowControl/>
              <w:jc w:val="right"/>
              <w:rPr>
                <w:rFonts w:ascii="ＭＳ 明朝" w:hAnsi="ＭＳ 明朝" w:cs="ＭＳ Ｐゴシック"/>
                <w:kern w:val="0"/>
              </w:rPr>
            </w:pPr>
            <w:r w:rsidRPr="0010572A">
              <w:rPr>
                <w:rFonts w:ascii="ＭＳ 明朝" w:hAnsi="ＭＳ 明朝" w:cs="ＭＳ Ｐゴシック" w:hint="eastAsia"/>
                <w:kern w:val="0"/>
              </w:rPr>
              <w:t>200千円</w:t>
            </w:r>
          </w:p>
        </w:tc>
        <w:tc>
          <w:tcPr>
            <w:tcW w:w="1985" w:type="dxa"/>
            <w:tcBorders>
              <w:top w:val="nil"/>
              <w:left w:val="single" w:sz="4" w:space="0" w:color="auto"/>
              <w:bottom w:val="single" w:sz="4" w:space="0" w:color="auto"/>
              <w:right w:val="single" w:sz="4" w:space="0" w:color="auto"/>
            </w:tcBorders>
            <w:vAlign w:val="center"/>
          </w:tcPr>
          <w:p w14:paraId="348B196E" w14:textId="77777777" w:rsidR="009D2ED8" w:rsidRPr="0010572A" w:rsidRDefault="009D2ED8" w:rsidP="0071789C">
            <w:pPr>
              <w:widowControl/>
              <w:jc w:val="right"/>
              <w:rPr>
                <w:rFonts w:ascii="ＭＳ 明朝" w:hAnsi="ＭＳ 明朝" w:cs="ＭＳ Ｐゴシック"/>
                <w:kern w:val="0"/>
              </w:rPr>
            </w:pPr>
            <w:r>
              <w:rPr>
                <w:rFonts w:ascii="ＭＳ 明朝" w:hAnsi="ＭＳ 明朝" w:cs="ＭＳ Ｐゴシック" w:hint="eastAsia"/>
                <w:kern w:val="0"/>
              </w:rPr>
              <w:t>15</w:t>
            </w:r>
            <w:r w:rsidRPr="0010572A">
              <w:rPr>
                <w:rFonts w:ascii="ＭＳ 明朝" w:hAnsi="ＭＳ 明朝" w:cs="ＭＳ Ｐゴシック" w:hint="eastAsia"/>
                <w:kern w:val="0"/>
              </w:rPr>
              <w:t>0千円</w:t>
            </w:r>
          </w:p>
        </w:tc>
        <w:tc>
          <w:tcPr>
            <w:tcW w:w="1984" w:type="dxa"/>
            <w:vMerge/>
            <w:tcBorders>
              <w:top w:val="nil"/>
              <w:left w:val="single" w:sz="4" w:space="0" w:color="auto"/>
              <w:bottom w:val="single" w:sz="4" w:space="0" w:color="auto"/>
              <w:right w:val="single" w:sz="4" w:space="0" w:color="auto"/>
            </w:tcBorders>
            <w:vAlign w:val="center"/>
            <w:hideMark/>
          </w:tcPr>
          <w:p w14:paraId="575B52D2" w14:textId="77777777" w:rsidR="009D2ED8" w:rsidRPr="0010572A" w:rsidRDefault="009D2ED8" w:rsidP="0071789C">
            <w:pPr>
              <w:widowControl/>
              <w:jc w:val="left"/>
              <w:rPr>
                <w:rFonts w:ascii="ＭＳ 明朝" w:hAnsi="ＭＳ 明朝" w:cs="ＭＳ Ｐゴシック"/>
                <w:kern w:val="0"/>
              </w:rPr>
            </w:pPr>
          </w:p>
        </w:tc>
      </w:tr>
      <w:tr w:rsidR="007119EA" w:rsidRPr="00A75C48" w14:paraId="35365250" w14:textId="77777777" w:rsidTr="009D2ED8">
        <w:trPr>
          <w:trHeight w:val="2818"/>
        </w:trPr>
        <w:tc>
          <w:tcPr>
            <w:tcW w:w="91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86C85" w14:textId="77777777" w:rsidR="007119EA" w:rsidRPr="0069059C" w:rsidRDefault="007119EA" w:rsidP="00E639BC">
            <w:pPr>
              <w:widowControl/>
              <w:jc w:val="left"/>
              <w:rPr>
                <w:rFonts w:ascii="ＭＳ 明朝" w:hAnsi="ＭＳ 明朝" w:cs="ＭＳ Ｐゴシック"/>
                <w:kern w:val="0"/>
              </w:rPr>
            </w:pPr>
            <w:r w:rsidRPr="0069059C">
              <w:rPr>
                <w:rFonts w:ascii="ＭＳ 明朝" w:hAnsi="ＭＳ 明朝" w:cs="ＭＳ Ｐゴシック" w:hint="eastAsia"/>
                <w:kern w:val="0"/>
              </w:rPr>
              <w:lastRenderedPageBreak/>
              <w:t>算出方法</w:t>
            </w:r>
          </w:p>
          <w:p w14:paraId="79C26405" w14:textId="58BF5FB1" w:rsidR="007119EA" w:rsidRDefault="007119EA" w:rsidP="009D2ED8">
            <w:pPr>
              <w:widowControl/>
              <w:ind w:firstLineChars="100" w:firstLine="202"/>
              <w:jc w:val="left"/>
              <w:rPr>
                <w:rFonts w:ascii="ＭＳ 明朝" w:hAnsi="ＭＳ 明朝" w:cs="ＭＳ Ｐゴシック"/>
                <w:kern w:val="0"/>
              </w:rPr>
            </w:pPr>
            <w:r w:rsidRPr="0069059C">
              <w:rPr>
                <w:rFonts w:ascii="ＭＳ 明朝" w:hAnsi="ＭＳ 明朝" w:cs="ＭＳ Ｐゴシック" w:hint="eastAsia"/>
                <w:kern w:val="0"/>
              </w:rPr>
              <w:t>対象樹木毎、規格に応じて定めた１本あたり奨励金額により算出し、総和を奨励金額とする。ただし、奨励金限度額以内とする。</w:t>
            </w:r>
          </w:p>
          <w:p w14:paraId="4FD2460B" w14:textId="77777777" w:rsidR="009D2ED8" w:rsidRPr="0069059C" w:rsidRDefault="009D2ED8" w:rsidP="009D2ED8">
            <w:pPr>
              <w:widowControl/>
              <w:ind w:firstLineChars="100" w:firstLine="202"/>
              <w:jc w:val="left"/>
              <w:rPr>
                <w:rFonts w:ascii="ＭＳ 明朝" w:hAnsi="ＭＳ 明朝" w:cs="ＭＳ Ｐゴシック"/>
                <w:kern w:val="0"/>
              </w:rPr>
            </w:pPr>
          </w:p>
          <w:p w14:paraId="5BFE8D91" w14:textId="77777777" w:rsidR="007119EA" w:rsidRPr="0069059C" w:rsidRDefault="007119EA" w:rsidP="009D2ED8">
            <w:pPr>
              <w:widowControl/>
              <w:jc w:val="left"/>
              <w:rPr>
                <w:rFonts w:ascii="ＭＳ 明朝" w:hAnsi="ＭＳ 明朝" w:cs="ＭＳ Ｐゴシック"/>
                <w:kern w:val="0"/>
              </w:rPr>
            </w:pPr>
            <w:r w:rsidRPr="0069059C">
              <w:rPr>
                <w:rFonts w:ascii="ＭＳ 明朝" w:hAnsi="ＭＳ 明朝" w:cs="ＭＳ Ｐゴシック" w:hint="eastAsia"/>
                <w:kern w:val="0"/>
              </w:rPr>
              <w:t>【算出例】</w:t>
            </w:r>
          </w:p>
          <w:p w14:paraId="3A0D9A9A" w14:textId="6D802B79" w:rsidR="009D2ED8" w:rsidRDefault="009D2ED8" w:rsidP="009D2ED8">
            <w:pPr>
              <w:widowControl/>
              <w:ind w:firstLineChars="100" w:firstLine="202"/>
              <w:jc w:val="left"/>
              <w:rPr>
                <w:rFonts w:ascii="ＭＳ 明朝" w:hAnsi="ＭＳ 明朝" w:cs="ＭＳ Ｐゴシック"/>
                <w:kern w:val="0"/>
              </w:rPr>
            </w:pPr>
            <w:r w:rsidRPr="009D2ED8">
              <w:rPr>
                <w:rFonts w:ascii="ＭＳ 明朝" w:hAnsi="ＭＳ 明朝" w:cs="ＭＳ Ｐゴシック" w:hint="eastAsia"/>
                <w:kern w:val="0"/>
              </w:rPr>
              <w:t>奨励金対象樹木、サイズ小が２本、サイズ大の</w:t>
            </w:r>
            <w:r>
              <w:rPr>
                <w:rFonts w:ascii="ＭＳ 明朝" w:hAnsi="ＭＳ 明朝" w:cs="ＭＳ Ｐゴシック" w:hint="eastAsia"/>
                <w:kern w:val="0"/>
              </w:rPr>
              <w:t>道路に越境している</w:t>
            </w:r>
            <w:r w:rsidRPr="009D2ED8">
              <w:rPr>
                <w:rFonts w:ascii="ＭＳ 明朝" w:hAnsi="ＭＳ 明朝" w:cs="ＭＳ Ｐゴシック" w:hint="eastAsia"/>
                <w:kern w:val="0"/>
              </w:rPr>
              <w:t>樹木が１本の場合</w:t>
            </w:r>
          </w:p>
          <w:p w14:paraId="3BA436C9" w14:textId="77777777" w:rsidR="009D2ED8" w:rsidRPr="009D2ED8" w:rsidRDefault="009D2ED8" w:rsidP="009D2ED8">
            <w:pPr>
              <w:widowControl/>
              <w:ind w:firstLineChars="100" w:firstLine="202"/>
              <w:jc w:val="left"/>
              <w:rPr>
                <w:rFonts w:ascii="ＭＳ 明朝" w:hAnsi="ＭＳ 明朝" w:cs="ＭＳ Ｐゴシック"/>
                <w:kern w:val="0"/>
              </w:rPr>
            </w:pPr>
          </w:p>
          <w:p w14:paraId="36F0E15C" w14:textId="77777777" w:rsidR="009D2ED8" w:rsidRPr="009D2ED8" w:rsidRDefault="009D2ED8" w:rsidP="009D2ED8">
            <w:pPr>
              <w:widowControl/>
              <w:ind w:firstLineChars="100" w:firstLine="202"/>
              <w:jc w:val="left"/>
              <w:rPr>
                <w:rFonts w:ascii="ＭＳ 明朝" w:hAnsi="ＭＳ 明朝" w:cs="ＭＳ Ｐゴシック"/>
                <w:kern w:val="0"/>
              </w:rPr>
            </w:pPr>
            <w:r w:rsidRPr="009D2ED8">
              <w:rPr>
                <w:rFonts w:ascii="ＭＳ 明朝" w:hAnsi="ＭＳ 明朝" w:cs="ＭＳ Ｐゴシック" w:hint="eastAsia"/>
                <w:kern w:val="0"/>
              </w:rPr>
              <w:t>(２本×100千円)＋(1本×150千円) = 350千円</w:t>
            </w:r>
          </w:p>
          <w:p w14:paraId="19E9B0F4" w14:textId="520250FA" w:rsidR="007119EA" w:rsidRPr="0069059C" w:rsidRDefault="009D2ED8" w:rsidP="009D2ED8">
            <w:pPr>
              <w:widowControl/>
              <w:jc w:val="left"/>
              <w:rPr>
                <w:rFonts w:ascii="ＭＳ 明朝" w:hAnsi="ＭＳ 明朝" w:cs="ＭＳ Ｐゴシック"/>
                <w:kern w:val="0"/>
              </w:rPr>
            </w:pPr>
            <w:r w:rsidRPr="009D2ED8">
              <w:rPr>
                <w:rFonts w:ascii="ＭＳ 明朝" w:hAnsi="ＭＳ 明朝" w:cs="ＭＳ Ｐゴシック" w:hint="eastAsia"/>
                <w:kern w:val="0"/>
              </w:rPr>
              <w:t>ただし、上限金額を超えるため300千円が奨励金額となる。</w:t>
            </w:r>
          </w:p>
        </w:tc>
      </w:tr>
    </w:tbl>
    <w:p w14:paraId="272DA79F" w14:textId="129252A3" w:rsidR="00CA546F" w:rsidRPr="0069059C" w:rsidRDefault="00CA546F" w:rsidP="00CA546F">
      <w:pPr>
        <w:rPr>
          <w:rFonts w:eastAsia="ＭＳ ゴシック"/>
        </w:rPr>
      </w:pPr>
      <w:r w:rsidRPr="0069059C">
        <w:rPr>
          <w:rFonts w:eastAsia="ＭＳ ゴシック" w:hint="eastAsia"/>
        </w:rPr>
        <w:t>（維持管理）</w:t>
      </w:r>
    </w:p>
    <w:p w14:paraId="37287C19" w14:textId="5B8A82DA" w:rsidR="00CA546F" w:rsidRPr="0069059C" w:rsidRDefault="00CA546F" w:rsidP="001314FA">
      <w:pPr>
        <w:ind w:left="202" w:hangingChars="100" w:hanging="202"/>
      </w:pPr>
      <w:r w:rsidRPr="0069059C">
        <w:rPr>
          <w:rFonts w:hint="eastAsia"/>
        </w:rPr>
        <w:t xml:space="preserve">第５条　</w:t>
      </w:r>
      <w:r w:rsidR="001314FA" w:rsidRPr="0069059C">
        <w:rPr>
          <w:rFonts w:hint="eastAsia"/>
        </w:rPr>
        <w:t>甲</w:t>
      </w:r>
      <w:r w:rsidRPr="0069059C">
        <w:rPr>
          <w:rFonts w:hint="eastAsia"/>
        </w:rPr>
        <w:t>は、</w:t>
      </w:r>
      <w:r w:rsidR="001314FA" w:rsidRPr="0069059C">
        <w:rPr>
          <w:rFonts w:hint="eastAsia"/>
        </w:rPr>
        <w:t>当該土地における樹木</w:t>
      </w:r>
      <w:r w:rsidR="004F5D3E" w:rsidRPr="0069059C">
        <w:rPr>
          <w:rFonts w:hint="eastAsia"/>
        </w:rPr>
        <w:t>等</w:t>
      </w:r>
      <w:r w:rsidR="001314FA" w:rsidRPr="0069059C">
        <w:rPr>
          <w:rFonts w:hint="eastAsia"/>
        </w:rPr>
        <w:t>が道路区域に支障をきたすことがないよう、適正な維持管理を行うこと。</w:t>
      </w:r>
    </w:p>
    <w:p w14:paraId="6CF209A1" w14:textId="7FE11076" w:rsidR="001314FA" w:rsidRPr="0069059C" w:rsidRDefault="001314FA" w:rsidP="001314FA">
      <w:pPr>
        <w:ind w:left="202" w:hangingChars="100" w:hanging="202"/>
        <w:rPr>
          <w:rFonts w:eastAsia="ＭＳ ゴシック"/>
        </w:rPr>
      </w:pPr>
      <w:r w:rsidRPr="0069059C">
        <w:rPr>
          <w:rFonts w:hint="eastAsia"/>
        </w:rPr>
        <w:t>２　乙は、パトロール等により当該土地の樹木</w:t>
      </w:r>
      <w:r w:rsidR="004F5D3E" w:rsidRPr="0069059C">
        <w:rPr>
          <w:rFonts w:hint="eastAsia"/>
        </w:rPr>
        <w:t>等</w:t>
      </w:r>
      <w:r w:rsidRPr="0069059C">
        <w:rPr>
          <w:rFonts w:hint="eastAsia"/>
        </w:rPr>
        <w:t>が道路区域に支障をきたしていることを発見した場合は、甲に適正な維持管理を促すこと。</w:t>
      </w:r>
    </w:p>
    <w:p w14:paraId="4399E238" w14:textId="2E48BA86" w:rsidR="00F842FA" w:rsidRPr="0069059C" w:rsidRDefault="00F842FA" w:rsidP="00F842FA">
      <w:pPr>
        <w:rPr>
          <w:rFonts w:eastAsia="ＭＳ ゴシック"/>
        </w:rPr>
      </w:pPr>
      <w:r w:rsidRPr="0069059C">
        <w:rPr>
          <w:rFonts w:eastAsia="ＭＳ ゴシック" w:hint="eastAsia"/>
        </w:rPr>
        <w:t>（協定の解除等）</w:t>
      </w:r>
    </w:p>
    <w:p w14:paraId="0188483A" w14:textId="6B5762AC" w:rsidR="00F842FA" w:rsidRPr="0069059C" w:rsidRDefault="00733301" w:rsidP="006047A6">
      <w:pPr>
        <w:ind w:left="202" w:hangingChars="100" w:hanging="202"/>
      </w:pPr>
      <w:r w:rsidRPr="0069059C">
        <w:rPr>
          <w:rFonts w:hint="eastAsia"/>
        </w:rPr>
        <w:t>第</w:t>
      </w:r>
      <w:r w:rsidR="00CA546F" w:rsidRPr="0069059C">
        <w:rPr>
          <w:rFonts w:hint="eastAsia"/>
        </w:rPr>
        <w:t>６</w:t>
      </w:r>
      <w:r w:rsidR="00F842FA" w:rsidRPr="0069059C">
        <w:rPr>
          <w:rFonts w:hint="eastAsia"/>
        </w:rPr>
        <w:t xml:space="preserve">条　</w:t>
      </w:r>
      <w:r w:rsidR="00FF4FB8" w:rsidRPr="0069059C">
        <w:rPr>
          <w:rFonts w:hint="eastAsia"/>
        </w:rPr>
        <w:t>乙は</w:t>
      </w:r>
      <w:r w:rsidR="006B50D3" w:rsidRPr="0069059C">
        <w:rPr>
          <w:rFonts w:hint="eastAsia"/>
        </w:rPr>
        <w:t>、</w:t>
      </w:r>
      <w:r w:rsidR="00F842FA" w:rsidRPr="0069059C">
        <w:rPr>
          <w:rFonts w:hint="eastAsia"/>
        </w:rPr>
        <w:t>協定締結後において次の各号のいずれかに該当するときは</w:t>
      </w:r>
      <w:r w:rsidR="006B50D3" w:rsidRPr="0069059C">
        <w:rPr>
          <w:rFonts w:hint="eastAsia"/>
        </w:rPr>
        <w:t>、</w:t>
      </w:r>
      <w:r w:rsidRPr="0069059C">
        <w:rPr>
          <w:rFonts w:hAnsi="ＭＳ 明朝" w:hint="eastAsia"/>
        </w:rPr>
        <w:t>協定期間満了前であっても</w:t>
      </w:r>
      <w:r w:rsidR="00FF4FB8" w:rsidRPr="0069059C">
        <w:rPr>
          <w:rFonts w:hint="eastAsia"/>
        </w:rPr>
        <w:t>協定を解除し</w:t>
      </w:r>
      <w:r w:rsidR="006B50D3" w:rsidRPr="0069059C">
        <w:rPr>
          <w:rFonts w:hint="eastAsia"/>
        </w:rPr>
        <w:t>、</w:t>
      </w:r>
      <w:r w:rsidR="00FF4FB8" w:rsidRPr="0069059C">
        <w:rPr>
          <w:rFonts w:hint="eastAsia"/>
        </w:rPr>
        <w:t>又は協定の内容を変更することができる。</w:t>
      </w:r>
    </w:p>
    <w:p w14:paraId="6447904A" w14:textId="77777777" w:rsidR="00FF4FB8" w:rsidRPr="0069059C" w:rsidRDefault="00FF4FB8" w:rsidP="006047A6">
      <w:pPr>
        <w:ind w:left="403" w:hangingChars="200" w:hanging="403"/>
      </w:pPr>
      <w:r w:rsidRPr="0069059C">
        <w:rPr>
          <w:rFonts w:hint="eastAsia"/>
        </w:rPr>
        <w:t>（１）甲がこの協定に定める義務を履行しないとき。</w:t>
      </w:r>
    </w:p>
    <w:p w14:paraId="28776211" w14:textId="77777777" w:rsidR="00F842FA" w:rsidRPr="0069059C" w:rsidRDefault="00FF4FB8" w:rsidP="006047A6">
      <w:pPr>
        <w:ind w:left="403" w:hangingChars="200" w:hanging="403"/>
      </w:pPr>
      <w:r w:rsidRPr="0069059C">
        <w:rPr>
          <w:rFonts w:hint="eastAsia"/>
        </w:rPr>
        <w:t>（２）</w:t>
      </w:r>
      <w:r w:rsidR="00437D31" w:rsidRPr="0069059C">
        <w:rPr>
          <w:rFonts w:hint="eastAsia"/>
        </w:rPr>
        <w:t>前条の</w:t>
      </w:r>
      <w:r w:rsidR="003049A8" w:rsidRPr="0069059C">
        <w:rPr>
          <w:rFonts w:hint="eastAsia"/>
        </w:rPr>
        <w:t>規定による</w:t>
      </w:r>
      <w:r w:rsidR="00437D31" w:rsidRPr="0069059C">
        <w:rPr>
          <w:rFonts w:hint="eastAsia"/>
        </w:rPr>
        <w:t>協議</w:t>
      </w:r>
      <w:r w:rsidR="003049A8" w:rsidRPr="0069059C">
        <w:rPr>
          <w:rFonts w:hint="eastAsia"/>
        </w:rPr>
        <w:t>の結果</w:t>
      </w:r>
      <w:r w:rsidR="006B50D3" w:rsidRPr="0069059C">
        <w:rPr>
          <w:rFonts w:hint="eastAsia"/>
        </w:rPr>
        <w:t>、</w:t>
      </w:r>
      <w:r w:rsidR="003049A8" w:rsidRPr="0069059C">
        <w:rPr>
          <w:rFonts w:hint="eastAsia"/>
        </w:rPr>
        <w:t>協定を継続することが困難であると</w:t>
      </w:r>
      <w:r w:rsidR="00F842FA" w:rsidRPr="0069059C">
        <w:rPr>
          <w:rFonts w:hint="eastAsia"/>
        </w:rPr>
        <w:t>認められる</w:t>
      </w:r>
      <w:r w:rsidR="003049A8" w:rsidRPr="0069059C">
        <w:rPr>
          <w:rFonts w:hint="eastAsia"/>
        </w:rPr>
        <w:t>とき。</w:t>
      </w:r>
    </w:p>
    <w:p w14:paraId="06F9FCCC" w14:textId="77777777" w:rsidR="00733301" w:rsidRPr="0069059C" w:rsidRDefault="00733301" w:rsidP="006047A6">
      <w:pPr>
        <w:ind w:left="202" w:hangingChars="100" w:hanging="202"/>
        <w:rPr>
          <w:rFonts w:hAnsi="ＭＳ 明朝"/>
        </w:rPr>
      </w:pPr>
      <w:r w:rsidRPr="0069059C">
        <w:rPr>
          <w:rFonts w:hAnsi="ＭＳ 明朝" w:hint="eastAsia"/>
        </w:rPr>
        <w:t>２　前項の規定にかかわらず甲乙双方が予見し得ないやむを得ない事態が生じたときは</w:t>
      </w:r>
      <w:r w:rsidR="006B50D3" w:rsidRPr="0069059C">
        <w:rPr>
          <w:rFonts w:hAnsi="ＭＳ 明朝" w:hint="eastAsia"/>
        </w:rPr>
        <w:t>、</w:t>
      </w:r>
      <w:r w:rsidRPr="0069059C">
        <w:rPr>
          <w:rFonts w:hAnsi="ＭＳ 明朝" w:hint="eastAsia"/>
        </w:rPr>
        <w:t>協定期間満了前であっても</w:t>
      </w:r>
      <w:r w:rsidR="006B50D3" w:rsidRPr="0069059C">
        <w:rPr>
          <w:rFonts w:hAnsi="ＭＳ 明朝" w:hint="eastAsia"/>
        </w:rPr>
        <w:t>、</w:t>
      </w:r>
      <w:r w:rsidRPr="0069059C">
        <w:rPr>
          <w:rFonts w:hAnsi="ＭＳ 明朝" w:hint="eastAsia"/>
        </w:rPr>
        <w:t>協議の上</w:t>
      </w:r>
      <w:r w:rsidR="006B50D3" w:rsidRPr="0069059C">
        <w:rPr>
          <w:rFonts w:hAnsi="ＭＳ 明朝" w:hint="eastAsia"/>
        </w:rPr>
        <w:t>、</w:t>
      </w:r>
      <w:r w:rsidRPr="0069059C">
        <w:rPr>
          <w:rFonts w:hAnsi="ＭＳ 明朝" w:hint="eastAsia"/>
        </w:rPr>
        <w:t>契約を解除し</w:t>
      </w:r>
      <w:r w:rsidR="006B50D3" w:rsidRPr="0069059C">
        <w:rPr>
          <w:rFonts w:hAnsi="ＭＳ 明朝" w:hint="eastAsia"/>
        </w:rPr>
        <w:t>、</w:t>
      </w:r>
      <w:r w:rsidRPr="0069059C">
        <w:rPr>
          <w:rFonts w:hAnsi="ＭＳ 明朝" w:hint="eastAsia"/>
        </w:rPr>
        <w:t>又はその一部を変更することができる。</w:t>
      </w:r>
    </w:p>
    <w:p w14:paraId="3F63D0B0" w14:textId="77777777" w:rsidR="00F842FA" w:rsidRPr="0069059C" w:rsidRDefault="00A845D4">
      <w:pPr>
        <w:rPr>
          <w:rFonts w:eastAsia="ＭＳ ゴシック"/>
        </w:rPr>
      </w:pPr>
      <w:r w:rsidRPr="0069059C">
        <w:rPr>
          <w:rFonts w:eastAsia="ＭＳ ゴシック" w:hint="eastAsia"/>
        </w:rPr>
        <w:t>（その他）</w:t>
      </w:r>
    </w:p>
    <w:p w14:paraId="7349BAB7" w14:textId="0B6D7E03" w:rsidR="0080576B" w:rsidRPr="0069059C" w:rsidRDefault="0043589D">
      <w:pPr>
        <w:ind w:left="210" w:hanging="210"/>
      </w:pPr>
      <w:r w:rsidRPr="0069059C">
        <w:rPr>
          <w:rFonts w:hint="eastAsia"/>
        </w:rPr>
        <w:t>第</w:t>
      </w:r>
      <w:r w:rsidR="00CA546F" w:rsidRPr="0069059C">
        <w:rPr>
          <w:rFonts w:hint="eastAsia"/>
        </w:rPr>
        <w:t>７</w:t>
      </w:r>
      <w:r w:rsidR="00A845D4" w:rsidRPr="0069059C">
        <w:rPr>
          <w:rFonts w:hint="eastAsia"/>
        </w:rPr>
        <w:t>条　甲及び乙は</w:t>
      </w:r>
      <w:r w:rsidR="006B50D3" w:rsidRPr="0069059C">
        <w:rPr>
          <w:rFonts w:hint="eastAsia"/>
        </w:rPr>
        <w:t>、</w:t>
      </w:r>
      <w:r w:rsidR="00A845D4" w:rsidRPr="0069059C">
        <w:rPr>
          <w:rFonts w:hint="eastAsia"/>
        </w:rPr>
        <w:t>この協定に疑義が生じたとき</w:t>
      </w:r>
      <w:r w:rsidR="006B50D3" w:rsidRPr="0069059C">
        <w:rPr>
          <w:rFonts w:hint="eastAsia"/>
        </w:rPr>
        <w:t>、</w:t>
      </w:r>
      <w:r w:rsidR="00A845D4" w:rsidRPr="0069059C">
        <w:rPr>
          <w:rFonts w:hint="eastAsia"/>
        </w:rPr>
        <w:t>又はこの協定の履行に関して必要な事項が生じたときには速やかに協議し</w:t>
      </w:r>
      <w:r w:rsidR="006B50D3" w:rsidRPr="0069059C">
        <w:rPr>
          <w:rFonts w:hint="eastAsia"/>
        </w:rPr>
        <w:t>、</w:t>
      </w:r>
      <w:r w:rsidR="00A845D4" w:rsidRPr="0069059C">
        <w:rPr>
          <w:rFonts w:hint="eastAsia"/>
        </w:rPr>
        <w:t>協定の本旨に則って解決に当たるものとする。</w:t>
      </w:r>
    </w:p>
    <w:p w14:paraId="6E8CE2F5" w14:textId="77777777" w:rsidR="0080576B" w:rsidRPr="0069059C" w:rsidRDefault="0080576B">
      <w:pPr>
        <w:ind w:left="210" w:hanging="210"/>
      </w:pPr>
    </w:p>
    <w:p w14:paraId="2DEBC12C" w14:textId="77777777" w:rsidR="0080576B" w:rsidRPr="0069059C" w:rsidRDefault="00A845D4" w:rsidP="000641BF">
      <w:r w:rsidRPr="0069059C">
        <w:rPr>
          <w:rFonts w:hint="eastAsia"/>
        </w:rPr>
        <w:t xml:space="preserve">　この協定の</w:t>
      </w:r>
      <w:r w:rsidR="000641BF" w:rsidRPr="0069059C">
        <w:rPr>
          <w:rFonts w:hint="eastAsia"/>
        </w:rPr>
        <w:t>締結を証するため</w:t>
      </w:r>
      <w:r w:rsidR="006B50D3" w:rsidRPr="0069059C">
        <w:rPr>
          <w:rFonts w:hint="eastAsia"/>
        </w:rPr>
        <w:t>、</w:t>
      </w:r>
      <w:r w:rsidR="000641BF" w:rsidRPr="0069059C">
        <w:rPr>
          <w:rFonts w:hint="eastAsia"/>
        </w:rPr>
        <w:t>本書２通を作成し</w:t>
      </w:r>
      <w:r w:rsidR="006B50D3" w:rsidRPr="0069059C">
        <w:rPr>
          <w:rFonts w:hint="eastAsia"/>
        </w:rPr>
        <w:t>、</w:t>
      </w:r>
      <w:r w:rsidR="000641BF" w:rsidRPr="0069059C">
        <w:rPr>
          <w:rFonts w:hint="eastAsia"/>
        </w:rPr>
        <w:t>甲乙それぞれ記名押印の</w:t>
      </w:r>
      <w:r w:rsidR="004A175F" w:rsidRPr="0069059C">
        <w:rPr>
          <w:rFonts w:hint="eastAsia"/>
        </w:rPr>
        <w:t>上</w:t>
      </w:r>
      <w:r w:rsidRPr="0069059C">
        <w:rPr>
          <w:rFonts w:hint="eastAsia"/>
        </w:rPr>
        <w:t>各自その１通を保有する。</w:t>
      </w:r>
    </w:p>
    <w:p w14:paraId="485E8BAD" w14:textId="77777777" w:rsidR="0080576B" w:rsidRPr="0069059C" w:rsidRDefault="0080576B">
      <w:pPr>
        <w:ind w:left="210" w:hanging="210"/>
      </w:pPr>
    </w:p>
    <w:p w14:paraId="6E214BC1" w14:textId="11600F06" w:rsidR="0080576B" w:rsidRPr="0069059C" w:rsidRDefault="0011771F">
      <w:pPr>
        <w:ind w:left="210" w:hanging="210"/>
      </w:pPr>
      <w:r w:rsidRPr="0069059C">
        <w:rPr>
          <w:rFonts w:hint="eastAsia"/>
        </w:rPr>
        <w:t xml:space="preserve">　　　</w:t>
      </w:r>
      <w:r w:rsidR="00A845D4" w:rsidRPr="0069059C">
        <w:rPr>
          <w:rFonts w:hint="eastAsia"/>
        </w:rPr>
        <w:t>年</w:t>
      </w:r>
      <w:r w:rsidRPr="0069059C">
        <w:rPr>
          <w:rFonts w:hint="eastAsia"/>
        </w:rPr>
        <w:t xml:space="preserve">　　</w:t>
      </w:r>
      <w:r w:rsidR="00A845D4" w:rsidRPr="0069059C">
        <w:rPr>
          <w:rFonts w:hint="eastAsia"/>
        </w:rPr>
        <w:t>月</w:t>
      </w:r>
      <w:r w:rsidRPr="0069059C">
        <w:rPr>
          <w:rFonts w:hint="eastAsia"/>
        </w:rPr>
        <w:t xml:space="preserve">　　</w:t>
      </w:r>
      <w:r w:rsidR="00A845D4" w:rsidRPr="0069059C">
        <w:rPr>
          <w:rFonts w:hint="eastAsia"/>
        </w:rPr>
        <w:t>日</w:t>
      </w:r>
    </w:p>
    <w:p w14:paraId="0E641823" w14:textId="77777777" w:rsidR="0080576B" w:rsidRPr="0069059C" w:rsidRDefault="0080576B">
      <w:pPr>
        <w:ind w:left="210" w:hanging="210"/>
      </w:pPr>
    </w:p>
    <w:p w14:paraId="30FEB548" w14:textId="77777777" w:rsidR="0080576B" w:rsidRPr="0069059C" w:rsidRDefault="0080576B">
      <w:pPr>
        <w:ind w:hanging="210"/>
      </w:pPr>
    </w:p>
    <w:p w14:paraId="367D5855" w14:textId="6F5911E5" w:rsidR="006047A6" w:rsidRPr="0069059C" w:rsidRDefault="006047A6" w:rsidP="006047A6">
      <w:pPr>
        <w:ind w:left="210" w:firstLineChars="500" w:firstLine="1008"/>
        <w:rPr>
          <w:rFonts w:hAnsi="ＭＳ 明朝"/>
        </w:rPr>
      </w:pPr>
      <w:r w:rsidRPr="0069059C">
        <w:rPr>
          <w:rFonts w:hAnsi="ＭＳ 明朝" w:hint="eastAsia"/>
        </w:rPr>
        <w:t>甲　　　土地所有者</w:t>
      </w:r>
      <w:r w:rsidR="006A5E97" w:rsidRPr="006A5E97">
        <w:rPr>
          <w:rFonts w:hAnsi="ＭＳ 明朝" w:hint="eastAsia"/>
        </w:rPr>
        <w:t>または土地所有者代表</w:t>
      </w:r>
    </w:p>
    <w:p w14:paraId="01B2922B" w14:textId="77777777" w:rsidR="006047A6" w:rsidRPr="0069059C" w:rsidRDefault="006047A6" w:rsidP="006047A6">
      <w:pPr>
        <w:ind w:left="210" w:firstLineChars="997" w:firstLine="2009"/>
        <w:rPr>
          <w:rFonts w:hAnsi="ＭＳ 明朝"/>
        </w:rPr>
      </w:pPr>
      <w:r w:rsidRPr="0069059C">
        <w:rPr>
          <w:rFonts w:hAnsi="ＭＳ 明朝" w:hint="eastAsia"/>
        </w:rPr>
        <w:t xml:space="preserve">住所　</w:t>
      </w:r>
      <w:r w:rsidR="00D95404" w:rsidRPr="0069059C">
        <w:rPr>
          <w:rFonts w:hAnsi="ＭＳ 明朝" w:hint="eastAsia"/>
        </w:rPr>
        <w:t xml:space="preserve">　　　</w:t>
      </w:r>
      <w:r w:rsidR="00D95404" w:rsidRPr="002C2760">
        <w:rPr>
          <w:rFonts w:hAnsi="ＭＳ 明朝" w:hint="eastAsia"/>
        </w:rPr>
        <w:t xml:space="preserve">　　　　　　　　　　　　　　　　　　　　　　</w:t>
      </w:r>
      <w:r w:rsidR="00D95404" w:rsidRPr="0069059C">
        <w:rPr>
          <w:rFonts w:hAnsi="ＭＳ 明朝" w:hint="eastAsia"/>
        </w:rPr>
        <w:t xml:space="preserve">　　</w:t>
      </w:r>
    </w:p>
    <w:p w14:paraId="3A9E3491" w14:textId="77777777" w:rsidR="006047A6" w:rsidRPr="0069059C" w:rsidRDefault="006047A6" w:rsidP="006047A6">
      <w:pPr>
        <w:ind w:left="210" w:hanging="210"/>
        <w:rPr>
          <w:rFonts w:hAnsi="ＭＳ 明朝"/>
        </w:rPr>
      </w:pPr>
    </w:p>
    <w:p w14:paraId="0385DCBB" w14:textId="4F8636EA" w:rsidR="00354106" w:rsidRDefault="006047A6" w:rsidP="00354106">
      <w:pPr>
        <w:ind w:leftChars="403" w:left="812" w:firstLineChars="693" w:firstLine="1397"/>
        <w:rPr>
          <w:rFonts w:hAnsi="ＭＳ 明朝"/>
          <w:sz w:val="16"/>
          <w:szCs w:val="16"/>
        </w:rPr>
      </w:pPr>
      <w:r w:rsidRPr="0069059C">
        <w:rPr>
          <w:rFonts w:hAnsi="ＭＳ 明朝" w:hint="eastAsia"/>
        </w:rPr>
        <w:t xml:space="preserve">氏名　　　　</w:t>
      </w:r>
      <w:r w:rsidRPr="002C2760">
        <w:rPr>
          <w:rFonts w:hAnsi="ＭＳ 明朝" w:hint="eastAsia"/>
        </w:rPr>
        <w:t xml:space="preserve">　　　　　　　　　　　　　　　　　　　　　　</w:t>
      </w:r>
      <w:r w:rsidRPr="0069059C">
        <w:rPr>
          <w:rFonts w:hAnsi="ＭＳ 明朝" w:hint="eastAsia"/>
        </w:rPr>
        <w:t xml:space="preserve">　　</w:t>
      </w:r>
    </w:p>
    <w:p w14:paraId="6C850ADA" w14:textId="67159514" w:rsidR="00354106" w:rsidRPr="0069059C" w:rsidRDefault="00354106" w:rsidP="006047A6">
      <w:pPr>
        <w:ind w:leftChars="403" w:left="812" w:firstLineChars="693" w:firstLine="981"/>
        <w:rPr>
          <w:rFonts w:hAnsi="ＭＳ 明朝"/>
        </w:rPr>
      </w:pPr>
      <w:r>
        <w:rPr>
          <w:rFonts w:hAnsi="ＭＳ 明朝" w:hint="eastAsia"/>
          <w:sz w:val="16"/>
          <w:szCs w:val="16"/>
        </w:rPr>
        <w:t xml:space="preserve">　　　　　　　　　　　　</w:t>
      </w:r>
    </w:p>
    <w:p w14:paraId="01E00631" w14:textId="77777777" w:rsidR="006047A6" w:rsidRPr="00AE6321" w:rsidRDefault="006047A6" w:rsidP="00354106">
      <w:pPr>
        <w:rPr>
          <w:rFonts w:hAnsi="ＭＳ 明朝"/>
        </w:rPr>
      </w:pPr>
    </w:p>
    <w:p w14:paraId="0A5A377B" w14:textId="77777777" w:rsidR="006047A6" w:rsidRPr="0069059C" w:rsidRDefault="006047A6" w:rsidP="006047A6">
      <w:pPr>
        <w:ind w:left="210" w:hanging="210"/>
        <w:rPr>
          <w:rFonts w:hAnsi="ＭＳ 明朝"/>
        </w:rPr>
      </w:pPr>
    </w:p>
    <w:p w14:paraId="420F2D92" w14:textId="005F5AD7" w:rsidR="006047A6" w:rsidRPr="0069059C" w:rsidRDefault="006047A6" w:rsidP="006047A6">
      <w:pPr>
        <w:ind w:left="210" w:firstLineChars="500" w:firstLine="1008"/>
        <w:rPr>
          <w:rFonts w:hAnsi="ＭＳ 明朝"/>
        </w:rPr>
      </w:pPr>
      <w:r w:rsidRPr="0069059C">
        <w:rPr>
          <w:rFonts w:hAnsi="ＭＳ 明朝" w:hint="eastAsia"/>
        </w:rPr>
        <w:t>乙　　　千葉市中央区千葉港１番１号</w:t>
      </w:r>
    </w:p>
    <w:p w14:paraId="4DCDFF09" w14:textId="1E2AD2C6" w:rsidR="00D415B9" w:rsidRPr="0069059C" w:rsidRDefault="00D415B9" w:rsidP="006047A6">
      <w:pPr>
        <w:ind w:left="210" w:firstLineChars="500" w:firstLine="1008"/>
        <w:rPr>
          <w:rFonts w:hAnsi="ＭＳ 明朝"/>
        </w:rPr>
      </w:pPr>
      <w:r w:rsidRPr="0069059C">
        <w:rPr>
          <w:rFonts w:hAnsi="ＭＳ 明朝" w:hint="eastAsia"/>
        </w:rPr>
        <w:t xml:space="preserve">　　　　道路管理者</w:t>
      </w:r>
    </w:p>
    <w:p w14:paraId="5B541A3C" w14:textId="77777777" w:rsidR="006047A6" w:rsidRPr="0069059C" w:rsidRDefault="006047A6" w:rsidP="006047A6">
      <w:pPr>
        <w:ind w:left="210" w:firstLineChars="898" w:firstLine="1810"/>
        <w:rPr>
          <w:rFonts w:hAnsi="ＭＳ 明朝"/>
        </w:rPr>
      </w:pPr>
      <w:r w:rsidRPr="0069059C">
        <w:rPr>
          <w:rFonts w:hAnsi="ＭＳ 明朝" w:hint="eastAsia"/>
        </w:rPr>
        <w:t>千　葉　市</w:t>
      </w:r>
    </w:p>
    <w:p w14:paraId="447F6968" w14:textId="2D2D1114" w:rsidR="006047A6" w:rsidRPr="0069059C" w:rsidRDefault="006047A6" w:rsidP="006047A6">
      <w:pPr>
        <w:ind w:left="210" w:firstLineChars="898" w:firstLine="1810"/>
        <w:rPr>
          <w:rFonts w:hAnsi="ＭＳ 明朝"/>
        </w:rPr>
      </w:pPr>
      <w:r w:rsidRPr="0069059C">
        <w:rPr>
          <w:rFonts w:hAnsi="ＭＳ 明朝" w:hint="eastAsia"/>
        </w:rPr>
        <w:t xml:space="preserve">千　葉　市　長　　</w:t>
      </w:r>
    </w:p>
    <w:sectPr w:rsidR="006047A6" w:rsidRPr="0069059C" w:rsidSect="006047A6">
      <w:headerReference w:type="default" r:id="rId7"/>
      <w:pgSz w:w="11906" w:h="16838" w:code="9"/>
      <w:pgMar w:top="1418" w:right="1418" w:bottom="1418" w:left="1418" w:header="851" w:footer="992" w:gutter="0"/>
      <w:cols w:space="425"/>
      <w:docGrid w:type="linesAndChars" w:linePitch="33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FA53E" w14:textId="77777777" w:rsidR="001B0487" w:rsidRDefault="001B0487">
      <w:r>
        <w:separator/>
      </w:r>
    </w:p>
  </w:endnote>
  <w:endnote w:type="continuationSeparator" w:id="0">
    <w:p w14:paraId="7E90EC2B" w14:textId="77777777" w:rsidR="001B0487" w:rsidRDefault="001B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B8D0D" w14:textId="77777777" w:rsidR="001B0487" w:rsidRDefault="001B0487">
      <w:r>
        <w:separator/>
      </w:r>
    </w:p>
  </w:footnote>
  <w:footnote w:type="continuationSeparator" w:id="0">
    <w:p w14:paraId="69EED9C1" w14:textId="77777777" w:rsidR="001B0487" w:rsidRDefault="001B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BAEA" w14:textId="77777777" w:rsidR="0064607D" w:rsidRPr="0064607D" w:rsidRDefault="0064607D" w:rsidP="0064607D">
    <w:pPr>
      <w:pStyle w:val="a5"/>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1521B"/>
    <w:multiLevelType w:val="singleLevel"/>
    <w:tmpl w:val="56080608"/>
    <w:lvl w:ilvl="0">
      <w:start w:val="10"/>
      <w:numFmt w:val="decimalFullWidth"/>
      <w:lvlText w:val="第%1条"/>
      <w:lvlJc w:val="left"/>
      <w:pPr>
        <w:tabs>
          <w:tab w:val="num" w:pos="1095"/>
        </w:tabs>
        <w:ind w:left="1095" w:hanging="1095"/>
      </w:pPr>
      <w:rPr>
        <w:rFonts w:hint="eastAsia"/>
      </w:rPr>
    </w:lvl>
  </w:abstractNum>
  <w:abstractNum w:abstractNumId="1" w15:restartNumberingAfterBreak="0">
    <w:nsid w:val="37CD74E2"/>
    <w:multiLevelType w:val="hybridMultilevel"/>
    <w:tmpl w:val="7FE61D8C"/>
    <w:lvl w:ilvl="0" w:tplc="C49C235A">
      <w:start w:val="1"/>
      <w:numFmt w:val="decimalFullWidth"/>
      <w:lvlText w:val="第%1条"/>
      <w:lvlJc w:val="left"/>
      <w:pPr>
        <w:tabs>
          <w:tab w:val="num" w:pos="885"/>
        </w:tabs>
        <w:ind w:left="885" w:hanging="885"/>
      </w:pPr>
      <w:rPr>
        <w:rFonts w:hint="eastAsia"/>
      </w:rPr>
    </w:lvl>
    <w:lvl w:ilvl="1" w:tplc="E29AAD2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D56EB"/>
    <w:multiLevelType w:val="hybridMultilevel"/>
    <w:tmpl w:val="7B12C20A"/>
    <w:lvl w:ilvl="0" w:tplc="41024E76">
      <w:start w:val="1"/>
      <w:numFmt w:val="decimal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5578E8"/>
    <w:multiLevelType w:val="singleLevel"/>
    <w:tmpl w:val="41024E76"/>
    <w:lvl w:ilvl="0">
      <w:start w:val="1"/>
      <w:numFmt w:val="decimalFullWidth"/>
      <w:lvlText w:val="（%1）"/>
      <w:lvlJc w:val="left"/>
      <w:pPr>
        <w:tabs>
          <w:tab w:val="num" w:pos="675"/>
        </w:tabs>
        <w:ind w:left="675" w:hanging="675"/>
      </w:pPr>
      <w:rPr>
        <w:rFonts w:hint="eastAsia"/>
      </w:rPr>
    </w:lvl>
  </w:abstractNum>
  <w:abstractNum w:abstractNumId="4" w15:restartNumberingAfterBreak="0">
    <w:nsid w:val="522F2C37"/>
    <w:multiLevelType w:val="singleLevel"/>
    <w:tmpl w:val="C49C235A"/>
    <w:lvl w:ilvl="0">
      <w:start w:val="1"/>
      <w:numFmt w:val="decimalFullWidth"/>
      <w:lvlText w:val="第%1条"/>
      <w:lvlJc w:val="left"/>
      <w:pPr>
        <w:tabs>
          <w:tab w:val="num" w:pos="885"/>
        </w:tabs>
        <w:ind w:left="885" w:hanging="885"/>
      </w:pPr>
      <w:rPr>
        <w:rFonts w:hint="eastAsia"/>
      </w:rPr>
    </w:lvl>
  </w:abstractNum>
  <w:abstractNum w:abstractNumId="5" w15:restartNumberingAfterBreak="0">
    <w:nsid w:val="58E105A2"/>
    <w:multiLevelType w:val="singleLevel"/>
    <w:tmpl w:val="41024E76"/>
    <w:lvl w:ilvl="0">
      <w:start w:val="1"/>
      <w:numFmt w:val="decimalFullWidth"/>
      <w:lvlText w:val="（%1）"/>
      <w:lvlJc w:val="left"/>
      <w:pPr>
        <w:tabs>
          <w:tab w:val="num" w:pos="675"/>
        </w:tabs>
        <w:ind w:left="675" w:hanging="675"/>
      </w:pPr>
      <w:rPr>
        <w:rFonts w:hint="eastAsia"/>
      </w:rPr>
    </w:lvl>
  </w:abstractNum>
  <w:abstractNum w:abstractNumId="6" w15:restartNumberingAfterBreak="0">
    <w:nsid w:val="74506B7E"/>
    <w:multiLevelType w:val="hybridMultilevel"/>
    <w:tmpl w:val="0CF8CB88"/>
    <w:lvl w:ilvl="0" w:tplc="05388B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3175890">
    <w:abstractNumId w:val="4"/>
  </w:num>
  <w:num w:numId="2" w16cid:durableId="487357166">
    <w:abstractNumId w:val="5"/>
  </w:num>
  <w:num w:numId="3" w16cid:durableId="1961763898">
    <w:abstractNumId w:val="3"/>
  </w:num>
  <w:num w:numId="4" w16cid:durableId="576129490">
    <w:abstractNumId w:val="0"/>
  </w:num>
  <w:num w:numId="5" w16cid:durableId="1764064642">
    <w:abstractNumId w:val="2"/>
  </w:num>
  <w:num w:numId="6" w16cid:durableId="498080105">
    <w:abstractNumId w:val="6"/>
  </w:num>
  <w:num w:numId="7" w16cid:durableId="40260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3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CF3"/>
    <w:rsid w:val="0001489B"/>
    <w:rsid w:val="00026A2E"/>
    <w:rsid w:val="00060F5A"/>
    <w:rsid w:val="000641BF"/>
    <w:rsid w:val="00074332"/>
    <w:rsid w:val="00086047"/>
    <w:rsid w:val="000D0C92"/>
    <w:rsid w:val="000E6CDD"/>
    <w:rsid w:val="00115D31"/>
    <w:rsid w:val="0011771F"/>
    <w:rsid w:val="001314FA"/>
    <w:rsid w:val="00134350"/>
    <w:rsid w:val="00155619"/>
    <w:rsid w:val="00164602"/>
    <w:rsid w:val="00181236"/>
    <w:rsid w:val="0019168E"/>
    <w:rsid w:val="001B0487"/>
    <w:rsid w:val="001B38E6"/>
    <w:rsid w:val="001C30A4"/>
    <w:rsid w:val="001D1532"/>
    <w:rsid w:val="001F6AB2"/>
    <w:rsid w:val="00251867"/>
    <w:rsid w:val="00283771"/>
    <w:rsid w:val="002B6420"/>
    <w:rsid w:val="002C2760"/>
    <w:rsid w:val="002D5E21"/>
    <w:rsid w:val="003049A8"/>
    <w:rsid w:val="003231AB"/>
    <w:rsid w:val="00354106"/>
    <w:rsid w:val="003A018D"/>
    <w:rsid w:val="003E6D91"/>
    <w:rsid w:val="00421DF8"/>
    <w:rsid w:val="0043589D"/>
    <w:rsid w:val="00436D13"/>
    <w:rsid w:val="00437D31"/>
    <w:rsid w:val="00452619"/>
    <w:rsid w:val="004536CC"/>
    <w:rsid w:val="00492C4D"/>
    <w:rsid w:val="004A175F"/>
    <w:rsid w:val="004B7389"/>
    <w:rsid w:val="004C5DF7"/>
    <w:rsid w:val="004D13DD"/>
    <w:rsid w:val="004F5D3E"/>
    <w:rsid w:val="005060A0"/>
    <w:rsid w:val="00515BD2"/>
    <w:rsid w:val="00586F41"/>
    <w:rsid w:val="005B7D79"/>
    <w:rsid w:val="005C7CD3"/>
    <w:rsid w:val="005D59EA"/>
    <w:rsid w:val="006047A6"/>
    <w:rsid w:val="00614918"/>
    <w:rsid w:val="0064607D"/>
    <w:rsid w:val="006520A8"/>
    <w:rsid w:val="006814C1"/>
    <w:rsid w:val="0069059C"/>
    <w:rsid w:val="00696B5F"/>
    <w:rsid w:val="006A31A7"/>
    <w:rsid w:val="006A5E97"/>
    <w:rsid w:val="006B50D3"/>
    <w:rsid w:val="006E2FC7"/>
    <w:rsid w:val="007119EA"/>
    <w:rsid w:val="00733301"/>
    <w:rsid w:val="0073524C"/>
    <w:rsid w:val="00737C78"/>
    <w:rsid w:val="00752D9B"/>
    <w:rsid w:val="007C6660"/>
    <w:rsid w:val="007F0F8E"/>
    <w:rsid w:val="0080576B"/>
    <w:rsid w:val="008149D6"/>
    <w:rsid w:val="008628C2"/>
    <w:rsid w:val="00894918"/>
    <w:rsid w:val="008B4941"/>
    <w:rsid w:val="008D39C2"/>
    <w:rsid w:val="008E1F4D"/>
    <w:rsid w:val="00944735"/>
    <w:rsid w:val="00993F59"/>
    <w:rsid w:val="009A1447"/>
    <w:rsid w:val="009B1FA4"/>
    <w:rsid w:val="009B54A6"/>
    <w:rsid w:val="009C5449"/>
    <w:rsid w:val="009D2ED8"/>
    <w:rsid w:val="009E6741"/>
    <w:rsid w:val="00A14C4B"/>
    <w:rsid w:val="00A22442"/>
    <w:rsid w:val="00A75C48"/>
    <w:rsid w:val="00A845D4"/>
    <w:rsid w:val="00AA55F0"/>
    <w:rsid w:val="00AA752C"/>
    <w:rsid w:val="00AB3A4E"/>
    <w:rsid w:val="00AE396B"/>
    <w:rsid w:val="00AE6321"/>
    <w:rsid w:val="00AF2E33"/>
    <w:rsid w:val="00B03C39"/>
    <w:rsid w:val="00B06564"/>
    <w:rsid w:val="00B16699"/>
    <w:rsid w:val="00B9676C"/>
    <w:rsid w:val="00BB5CF3"/>
    <w:rsid w:val="00C12024"/>
    <w:rsid w:val="00CA546F"/>
    <w:rsid w:val="00D376A9"/>
    <w:rsid w:val="00D415B9"/>
    <w:rsid w:val="00D511B3"/>
    <w:rsid w:val="00D54EBA"/>
    <w:rsid w:val="00D64C87"/>
    <w:rsid w:val="00D95404"/>
    <w:rsid w:val="00DA52E8"/>
    <w:rsid w:val="00DB36CB"/>
    <w:rsid w:val="00DB3DCF"/>
    <w:rsid w:val="00DB4232"/>
    <w:rsid w:val="00DF01FD"/>
    <w:rsid w:val="00E167F5"/>
    <w:rsid w:val="00E170C2"/>
    <w:rsid w:val="00E23017"/>
    <w:rsid w:val="00E74ED2"/>
    <w:rsid w:val="00EB1E62"/>
    <w:rsid w:val="00EC3F94"/>
    <w:rsid w:val="00ED7247"/>
    <w:rsid w:val="00F842FA"/>
    <w:rsid w:val="00F85CF1"/>
    <w:rsid w:val="00FF1EF2"/>
    <w:rsid w:val="00FF4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1A5521C"/>
  <w15:docId w15:val="{A7FD0DFE-7BEC-42D5-998D-B741F27C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70C2"/>
    <w:rPr>
      <w:rFonts w:ascii="Arial" w:eastAsia="ＭＳ ゴシック" w:hAnsi="Arial"/>
      <w:sz w:val="18"/>
      <w:szCs w:val="18"/>
    </w:rPr>
  </w:style>
  <w:style w:type="table" w:styleId="a4">
    <w:name w:val="Table Grid"/>
    <w:basedOn w:val="a1"/>
    <w:rsid w:val="00A22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4607D"/>
    <w:pPr>
      <w:tabs>
        <w:tab w:val="center" w:pos="4252"/>
        <w:tab w:val="right" w:pos="8504"/>
      </w:tabs>
      <w:snapToGrid w:val="0"/>
    </w:pPr>
  </w:style>
  <w:style w:type="paragraph" w:styleId="a6">
    <w:name w:val="footer"/>
    <w:basedOn w:val="a"/>
    <w:rsid w:val="0064607D"/>
    <w:pPr>
      <w:tabs>
        <w:tab w:val="center" w:pos="4252"/>
        <w:tab w:val="right" w:pos="8504"/>
      </w:tabs>
      <w:snapToGrid w:val="0"/>
    </w:pPr>
  </w:style>
  <w:style w:type="paragraph" w:styleId="a7">
    <w:name w:val="List Paragraph"/>
    <w:basedOn w:val="a"/>
    <w:uiPriority w:val="34"/>
    <w:qFormat/>
    <w:rsid w:val="00CA5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263</Words>
  <Characters>1501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谷津田いきものの里の保全に関する協定書</vt:lpstr>
      <vt:lpstr>谷津田いきものの里の保全に関する協定書</vt:lpstr>
    </vt:vector>
  </TitlesOfParts>
  <Company>千葉市</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谷津田いきものの里の保全に関する協定書</dc:title>
  <dc:creator>kankyou</dc:creator>
  <cp:lastModifiedBy>河津　美紗</cp:lastModifiedBy>
  <cp:revision>36</cp:revision>
  <cp:lastPrinted>2025-01-20T12:53:00Z</cp:lastPrinted>
  <dcterms:created xsi:type="dcterms:W3CDTF">2017-03-08T23:17:00Z</dcterms:created>
  <dcterms:modified xsi:type="dcterms:W3CDTF">2025-03-13T02:30:00Z</dcterms:modified>
</cp:coreProperties>
</file>