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F9CBC"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様式第２号</w:t>
      </w:r>
    </w:p>
    <w:p w14:paraId="709CA6AB" w14:textId="77777777" w:rsidR="00257453" w:rsidRPr="00257453" w:rsidRDefault="00257453" w:rsidP="00257453">
      <w:pPr>
        <w:wordWrap w:val="0"/>
        <w:autoSpaceDE w:val="0"/>
        <w:autoSpaceDN w:val="0"/>
        <w:adjustRightInd w:val="0"/>
        <w:jc w:val="center"/>
        <w:rPr>
          <w:rFonts w:ascii="ＭＳ 明朝" w:eastAsia="ＭＳ 明朝" w:hAnsi="ＭＳ 明朝" w:cs="Times New Roman"/>
          <w:spacing w:val="-6"/>
          <w:kern w:val="0"/>
          <w:szCs w:val="21"/>
        </w:rPr>
      </w:pPr>
      <w:r w:rsidRPr="00257453">
        <w:rPr>
          <w:rFonts w:ascii="ＭＳ 明朝" w:eastAsia="ＭＳ 明朝" w:hAnsi="ＭＳ 明朝" w:cs="Times New Roman" w:hint="eastAsia"/>
          <w:spacing w:val="-6"/>
          <w:kern w:val="0"/>
          <w:szCs w:val="21"/>
        </w:rPr>
        <w:t>工</w:t>
      </w:r>
      <w:r w:rsidRPr="00257453">
        <w:rPr>
          <w:rFonts w:ascii="ＭＳ 明朝" w:eastAsia="ＭＳ 明朝" w:hAnsi="ＭＳ 明朝" w:cs="Times New Roman"/>
          <w:spacing w:val="-3"/>
          <w:kern w:val="0"/>
          <w:szCs w:val="21"/>
        </w:rPr>
        <w:t xml:space="preserve"> </w:t>
      </w:r>
      <w:r w:rsidRPr="00257453">
        <w:rPr>
          <w:rFonts w:ascii="ＭＳ 明朝" w:eastAsia="ＭＳ 明朝" w:hAnsi="ＭＳ 明朝" w:cs="Times New Roman" w:hint="eastAsia"/>
          <w:spacing w:val="-6"/>
          <w:kern w:val="0"/>
          <w:szCs w:val="21"/>
        </w:rPr>
        <w:t>事</w:t>
      </w:r>
      <w:r w:rsidRPr="00257453">
        <w:rPr>
          <w:rFonts w:ascii="ＭＳ 明朝" w:eastAsia="ＭＳ 明朝" w:hAnsi="ＭＳ 明朝" w:cs="Times New Roman"/>
          <w:spacing w:val="-3"/>
          <w:kern w:val="0"/>
          <w:szCs w:val="21"/>
        </w:rPr>
        <w:t xml:space="preserve"> </w:t>
      </w:r>
      <w:r w:rsidRPr="00257453">
        <w:rPr>
          <w:rFonts w:ascii="ＭＳ 明朝" w:eastAsia="ＭＳ 明朝" w:hAnsi="ＭＳ 明朝" w:cs="Times New Roman" w:hint="eastAsia"/>
          <w:spacing w:val="-6"/>
          <w:kern w:val="0"/>
          <w:szCs w:val="21"/>
        </w:rPr>
        <w:t>請</w:t>
      </w:r>
      <w:r w:rsidRPr="00257453">
        <w:rPr>
          <w:rFonts w:ascii="ＭＳ 明朝" w:eastAsia="ＭＳ 明朝" w:hAnsi="ＭＳ 明朝" w:cs="Times New Roman"/>
          <w:spacing w:val="-3"/>
          <w:kern w:val="0"/>
          <w:szCs w:val="21"/>
        </w:rPr>
        <w:t xml:space="preserve"> </w:t>
      </w:r>
      <w:r w:rsidRPr="00257453">
        <w:rPr>
          <w:rFonts w:ascii="ＭＳ 明朝" w:eastAsia="ＭＳ 明朝" w:hAnsi="ＭＳ 明朝" w:cs="Times New Roman" w:hint="eastAsia"/>
          <w:spacing w:val="-6"/>
          <w:kern w:val="0"/>
          <w:szCs w:val="21"/>
        </w:rPr>
        <w:t>負</w:t>
      </w:r>
      <w:r w:rsidRPr="00257453">
        <w:rPr>
          <w:rFonts w:ascii="ＭＳ 明朝" w:eastAsia="ＭＳ 明朝" w:hAnsi="ＭＳ 明朝" w:cs="Times New Roman"/>
          <w:spacing w:val="-3"/>
          <w:kern w:val="0"/>
          <w:szCs w:val="21"/>
        </w:rPr>
        <w:t xml:space="preserve"> </w:t>
      </w:r>
      <w:r w:rsidRPr="00257453">
        <w:rPr>
          <w:rFonts w:ascii="ＭＳ 明朝" w:eastAsia="ＭＳ 明朝" w:hAnsi="ＭＳ 明朝" w:cs="Times New Roman" w:hint="eastAsia"/>
          <w:spacing w:val="-6"/>
          <w:kern w:val="0"/>
          <w:szCs w:val="21"/>
        </w:rPr>
        <w:t>契</w:t>
      </w:r>
      <w:r w:rsidRPr="00257453">
        <w:rPr>
          <w:rFonts w:ascii="ＭＳ 明朝" w:eastAsia="ＭＳ 明朝" w:hAnsi="ＭＳ 明朝" w:cs="Times New Roman"/>
          <w:spacing w:val="-3"/>
          <w:kern w:val="0"/>
          <w:szCs w:val="21"/>
        </w:rPr>
        <w:t xml:space="preserve"> </w:t>
      </w:r>
      <w:r w:rsidRPr="00257453">
        <w:rPr>
          <w:rFonts w:ascii="ＭＳ 明朝" w:eastAsia="ＭＳ 明朝" w:hAnsi="ＭＳ 明朝" w:cs="Times New Roman" w:hint="eastAsia"/>
          <w:spacing w:val="-6"/>
          <w:kern w:val="0"/>
          <w:szCs w:val="21"/>
        </w:rPr>
        <w:t>約</w:t>
      </w:r>
      <w:r w:rsidRPr="00257453">
        <w:rPr>
          <w:rFonts w:ascii="ＭＳ 明朝" w:eastAsia="ＭＳ 明朝" w:hAnsi="ＭＳ 明朝" w:cs="Times New Roman"/>
          <w:spacing w:val="-3"/>
          <w:kern w:val="0"/>
          <w:szCs w:val="21"/>
        </w:rPr>
        <w:t xml:space="preserve"> </w:t>
      </w:r>
      <w:r w:rsidRPr="00257453">
        <w:rPr>
          <w:rFonts w:ascii="ＭＳ 明朝" w:eastAsia="ＭＳ 明朝" w:hAnsi="ＭＳ 明朝" w:cs="Times New Roman" w:hint="eastAsia"/>
          <w:spacing w:val="-6"/>
          <w:kern w:val="0"/>
          <w:szCs w:val="21"/>
        </w:rPr>
        <w:t>書</w:t>
      </w:r>
    </w:p>
    <w:p w14:paraId="44B2EE2C" w14:textId="77777777" w:rsidR="00257453" w:rsidRPr="00257453" w:rsidRDefault="00257453" w:rsidP="00257453">
      <w:pPr>
        <w:wordWrap w:val="0"/>
        <w:autoSpaceDE w:val="0"/>
        <w:autoSpaceDN w:val="0"/>
        <w:adjustRightInd w:val="0"/>
        <w:jc w:val="center"/>
        <w:rPr>
          <w:rFonts w:ascii="ＭＳ 明朝" w:eastAsia="ＭＳ 明朝" w:hAnsi="ＭＳ 明朝" w:cs="Times New Roman"/>
          <w:kern w:val="0"/>
          <w:szCs w:val="21"/>
        </w:rPr>
      </w:pPr>
    </w:p>
    <w:p w14:paraId="1F67F829"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第１条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発注者</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（以下「甲」という。）及び浄化槽工事業者</w:t>
      </w:r>
      <w:r w:rsidRPr="00257453">
        <w:rPr>
          <w:rFonts w:ascii="ＭＳ 明朝" w:eastAsia="ＭＳ 明朝" w:hAnsi="ＭＳ 明朝" w:cs="Times New Roman"/>
          <w:spacing w:val="-2"/>
          <w:kern w:val="0"/>
          <w:szCs w:val="21"/>
        </w:rPr>
        <w:t xml:space="preserve">                </w:t>
      </w:r>
    </w:p>
    <w:p w14:paraId="72A7FF21"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（以下「乙」という。）は、千葉市合併処理浄化槽設置事業補助金の交付を受けて甲が</w:t>
      </w:r>
    </w:p>
    <w:p w14:paraId="31F384B5"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行う合併処理浄化槽の設置工事に関し、対等な立場でこの契約を締結し、信義を守り誠</w:t>
      </w:r>
    </w:p>
    <w:p w14:paraId="6636E6FF"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実にこれを履行する。</w:t>
      </w:r>
    </w:p>
    <w:p w14:paraId="6348BD45"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第２条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この契約は、次に掲げる工事に適用される。</w:t>
      </w:r>
    </w:p>
    <w:p w14:paraId="7891EAD6"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工事の場所</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千葉市</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区</w:t>
      </w:r>
      <w:r w:rsidRPr="00257453">
        <w:rPr>
          <w:rFonts w:ascii="ＭＳ 明朝" w:eastAsia="ＭＳ 明朝" w:hAnsi="ＭＳ 明朝" w:cs="Times New Roman"/>
          <w:spacing w:val="-2"/>
          <w:kern w:val="0"/>
          <w:szCs w:val="21"/>
        </w:rPr>
        <w:t xml:space="preserve">                            </w:t>
      </w:r>
    </w:p>
    <w:p w14:paraId="10EB0DBB"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工事の期間</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年</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月</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日～</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年</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月</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日</w:t>
      </w:r>
    </w:p>
    <w:p w14:paraId="247A6752"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設置する浄化槽</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処理性能</w:t>
      </w:r>
    </w:p>
    <w:p w14:paraId="06DA8AF6"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製造業者</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ＢＯＤ</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㎎／ｌ以下</w:t>
      </w:r>
    </w:p>
    <w:p w14:paraId="0911AE80"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型</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式</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Ｔ－Ｎ</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㎎／ｌ以下</w:t>
      </w:r>
    </w:p>
    <w:p w14:paraId="066021A5"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人</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槽</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人槽</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Ｔ－Ｐ</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㎎／ｌ以下</w:t>
      </w:r>
    </w:p>
    <w:p w14:paraId="30F772CF"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工事の請負代金及び支払方法</w:t>
      </w:r>
    </w:p>
    <w:p w14:paraId="1FFC4E10"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金額</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円（うち消費税及び地方消費税額</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円）</w:t>
      </w:r>
    </w:p>
    <w:p w14:paraId="2D4B6DA4"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支払方法</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１．現金</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２．その他（</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w:t>
      </w:r>
    </w:p>
    <w:p w14:paraId="41B9FE66"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第３条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乙はこの契約と添付の図面及び仕様書に基づき、前条の期間内に工事を完成して契約</w:t>
      </w:r>
    </w:p>
    <w:p w14:paraId="17617662"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の目的物を甲に引き渡すものとし、甲は、引き渡しと引き換えにその請負代金全額の支</w:t>
      </w:r>
    </w:p>
    <w:p w14:paraId="11075396"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払いを完了する。</w:t>
      </w:r>
    </w:p>
    <w:p w14:paraId="611E6DFE"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第４条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乙は、この契約に係る工事を、浄化槽法第２９条第３項に従い、浄化槽設備士</w:t>
      </w:r>
    </w:p>
    <w:p w14:paraId="676E9492"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に実地に監督させ、又は自ら浄化槽設備士の資格を有して、</w:t>
      </w:r>
    </w:p>
    <w:p w14:paraId="18468314"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工事を実地に監督しなければならない。</w:t>
      </w:r>
    </w:p>
    <w:p w14:paraId="641F482A"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第５条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甲及び乙は、この契約によって生じる権利又は義務を、第三者に譲渡又は継承させて</w:t>
      </w:r>
    </w:p>
    <w:p w14:paraId="1F20726A"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はならない。ただし、相手方の承諾を得た場合は、この限りではない。</w:t>
      </w:r>
    </w:p>
    <w:p w14:paraId="3AD2095A"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第６条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乙は、この契約の履行について、工事の全部又は大部分を一括して第三者に委任し、</w:t>
      </w:r>
    </w:p>
    <w:p w14:paraId="26BD880E"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又は請け負わせてはならない。ただし、予め甲の書面による承諾を得た場合は、この限</w:t>
      </w:r>
    </w:p>
    <w:p w14:paraId="50194A11"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りではない。</w:t>
      </w:r>
    </w:p>
    <w:p w14:paraId="753B44DD"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第７条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乙は、浄化槽法第４条第３項の規定による浄化槽工事の技術上の基準及び千葉市が定</w:t>
      </w:r>
    </w:p>
    <w:p w14:paraId="7DCDD88E"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める工事の基準に従って工事を行わなければならない。</w:t>
      </w:r>
    </w:p>
    <w:p w14:paraId="5CF9AC9B"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第８条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甲は、やむを得ない場合には、工事内容を変更し、又は工事着手を延期し若しくは工</w:t>
      </w:r>
    </w:p>
    <w:p w14:paraId="715F9B3C"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事を一時中止することを求めることができる。この場合において、請負代金額又は工期</w:t>
      </w:r>
    </w:p>
    <w:p w14:paraId="7BD34055"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を変更する必要があるときは、甲乙協議して定めるものとする。</w:t>
      </w:r>
    </w:p>
    <w:p w14:paraId="725800AD"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本条による変更、延期、又は中止による損害は乙の責に帰すべき場合を除き、甲が負</w:t>
      </w:r>
    </w:p>
    <w:p w14:paraId="351EDA2B"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担する。</w:t>
      </w:r>
    </w:p>
    <w:p w14:paraId="7BA47E0E"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第９条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乙は、乙の責に帰することができない事由により工期内に工事を完成することができ</w:t>
      </w:r>
    </w:p>
    <w:p w14:paraId="7084E880"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ないときは、甲に対して遅滞なくその事由を明示して工期の延長を求めることができる。</w:t>
      </w:r>
    </w:p>
    <w:p w14:paraId="35D87BCC"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この場合において、その延長日数は、甲乙協議して定める。</w:t>
      </w:r>
    </w:p>
    <w:p w14:paraId="4D122058" w14:textId="77777777" w:rsidR="00257453" w:rsidRPr="00257453" w:rsidRDefault="00257453" w:rsidP="00257453">
      <w:pPr>
        <w:rPr>
          <w:rFonts w:ascii="ＭＳ 明朝" w:eastAsia="ＭＳ 明朝" w:hAnsi="ＭＳ 明朝" w:cs="Times New Roman"/>
          <w:szCs w:val="21"/>
        </w:rPr>
      </w:pPr>
    </w:p>
    <w:p w14:paraId="4B6FA4A3" w14:textId="77777777" w:rsidR="00257453" w:rsidRPr="00257453" w:rsidRDefault="00257453" w:rsidP="00257453">
      <w:pPr>
        <w:rPr>
          <w:rFonts w:ascii="ＭＳ 明朝" w:eastAsia="ＭＳ 明朝" w:hAnsi="ＭＳ 明朝" w:cs="Times New Roman"/>
          <w:szCs w:val="21"/>
        </w:rPr>
      </w:pPr>
    </w:p>
    <w:p w14:paraId="150BE4CC"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10</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工事の完成引渡しまでに工事目的物その他工事施工について生じた損害は、乙の負担</w:t>
      </w:r>
    </w:p>
    <w:p w14:paraId="045528F3"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とする。ただし、その損害のうち甲の責に帰すべき事由により生じたものは、甲の負担</w:t>
      </w:r>
    </w:p>
    <w:p w14:paraId="5210A6A7"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とする。</w:t>
      </w:r>
      <w:r w:rsidRPr="00257453">
        <w:rPr>
          <w:rFonts w:ascii="ＭＳ 明朝" w:eastAsia="ＭＳ 明朝" w:hAnsi="ＭＳ 明朝" w:cs="Times New Roman"/>
          <w:spacing w:val="-2"/>
          <w:kern w:val="0"/>
          <w:szCs w:val="21"/>
        </w:rPr>
        <w:t xml:space="preserve"> </w:t>
      </w:r>
    </w:p>
    <w:p w14:paraId="63D62D3B"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11</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乙は、工事のため第三者に損害を及ぼしたときは、その賠償の責を負う。ただし、甲</w:t>
      </w:r>
    </w:p>
    <w:p w14:paraId="2A922519"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の責に帰すべき事由による場合は、甲がその責を負うものとする。</w:t>
      </w:r>
    </w:p>
    <w:p w14:paraId="43A602CE"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12</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乙は、所定の期間内に千葉市が定める千葉市合併処理浄化槽設置事業補助金交付要綱</w:t>
      </w:r>
    </w:p>
    <w:p w14:paraId="52C660B1"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に基づく所定の書類及び写真を、甲に提出しなければならない。</w:t>
      </w:r>
    </w:p>
    <w:p w14:paraId="1F78478F"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13</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甲は、工事が本契約の規定又は第７条に定める基準に適合しないと認めるときは、乙</w:t>
      </w:r>
    </w:p>
    <w:p w14:paraId="645E09F2"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に対し相当の期限を定めてその瑕疵の修補を請求することができる。</w:t>
      </w:r>
    </w:p>
    <w:p w14:paraId="06B07052"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甲は、浄化槽法第７条の規定により水質に関する検査を受け、その検査の結果、浄化</w:t>
      </w:r>
    </w:p>
    <w:p w14:paraId="39D1A061"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槽の工事について改善の指摘を受けた場合は、乙に対し相当の期限を定めてその瑕疵の</w:t>
      </w:r>
    </w:p>
    <w:p w14:paraId="3A02719F"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修補を請求し、又は修補に代わる損害賠償を請求することができる。</w:t>
      </w:r>
    </w:p>
    <w:p w14:paraId="0ACDA61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３</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前項に定める請求は、浄化槽の工事についての改善の指摘が甲の責に帰すべき事由に</w:t>
      </w:r>
    </w:p>
    <w:p w14:paraId="0E68DB0E"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基づくものである場合は、することができない。</w:t>
      </w:r>
    </w:p>
    <w:p w14:paraId="67A86BBE"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14</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瑕疵の修補又は損害賠償請求権の行使は、引渡し後５年以内に行わなければならない。</w:t>
      </w:r>
    </w:p>
    <w:p w14:paraId="433A590D"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15</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次の各号の一に該当するときは、甲又は乙は催告その他何等の手続を要せずこの契約</w:t>
      </w:r>
    </w:p>
    <w:p w14:paraId="30771952"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を解除することができる。</w:t>
      </w:r>
    </w:p>
    <w:p w14:paraId="64133135"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spacing w:val="-5"/>
          <w:kern w:val="0"/>
          <w:szCs w:val="21"/>
        </w:rPr>
        <w:t>１</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w w:val="25"/>
          <w:kern w:val="0"/>
          <w:szCs w:val="21"/>
        </w:rPr>
        <w:t xml:space="preserve">　　</w:t>
      </w:r>
      <w:r w:rsidRPr="00257453">
        <w:rPr>
          <w:rFonts w:ascii="ＭＳ 明朝" w:eastAsia="ＭＳ 明朝" w:hAnsi="ＭＳ 明朝" w:cs="Times New Roman" w:hint="eastAsia"/>
          <w:spacing w:val="-5"/>
          <w:kern w:val="0"/>
          <w:szCs w:val="21"/>
        </w:rPr>
        <w:t>浄化槽の設置等の届出その他の必要な手続が受理されず、又は認められないとき。</w:t>
      </w:r>
    </w:p>
    <w:p w14:paraId="4F53B6F6"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w w:val="25"/>
          <w:kern w:val="0"/>
          <w:szCs w:val="21"/>
        </w:rPr>
        <w:t xml:space="preserve">　　</w:t>
      </w:r>
      <w:r w:rsidRPr="00257453">
        <w:rPr>
          <w:rFonts w:ascii="ＭＳ 明朝" w:eastAsia="ＭＳ 明朝" w:hAnsi="ＭＳ 明朝" w:cs="Times New Roman" w:hint="eastAsia"/>
          <w:spacing w:val="-5"/>
          <w:kern w:val="0"/>
          <w:szCs w:val="21"/>
        </w:rPr>
        <w:t>工事用地につき工事施工が著しく困難と判断される瑕疵が発見されたとき。</w:t>
      </w:r>
    </w:p>
    <w:p w14:paraId="599EED1B"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前項の規定により、この契約が解除された場合は、乙はこの契約の履行のために乙に</w:t>
      </w:r>
    </w:p>
    <w:p w14:paraId="40FB1AAC"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おいて要した費用及び乙において甲のために既に支出した立替金を甲に請求することが</w:t>
      </w:r>
    </w:p>
    <w:p w14:paraId="7C3B079B"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できる。</w:t>
      </w:r>
      <w:r w:rsidRPr="00257453">
        <w:rPr>
          <w:rFonts w:ascii="ＭＳ 明朝" w:eastAsia="ＭＳ 明朝" w:hAnsi="ＭＳ 明朝" w:cs="Times New Roman"/>
          <w:spacing w:val="-2"/>
          <w:kern w:val="0"/>
          <w:szCs w:val="21"/>
        </w:rPr>
        <w:t xml:space="preserve"> </w:t>
      </w:r>
    </w:p>
    <w:p w14:paraId="7F9FBE50"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16</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甲は、乙が工事を完成するまでは、乙の損害を賠償してこの契約を解除することがで</w:t>
      </w:r>
    </w:p>
    <w:p w14:paraId="2E5510C1"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きる。</w:t>
      </w:r>
    </w:p>
    <w:p w14:paraId="1070822D"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甲は乙の契約違反によりこの契約の目的を達することができなくなったと認めるとき</w:t>
      </w:r>
    </w:p>
    <w:p w14:paraId="473EA574"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は、催告その他何等の手段を要せず、この契約を解除することができる。この場合にお</w:t>
      </w:r>
    </w:p>
    <w:p w14:paraId="495E3A51"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いて、甲は甲の被った損害の賠償を乙に請求することができる。</w:t>
      </w:r>
    </w:p>
    <w:p w14:paraId="3EF013D6"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17</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次の各号の一に該当するときは、乙は催告その他何等の手続を要せず、この契約を解</w:t>
      </w:r>
    </w:p>
    <w:p w14:paraId="1B35CD7D"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除することができる。</w:t>
      </w:r>
    </w:p>
    <w:p w14:paraId="7A18F897"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spacing w:val="-5"/>
          <w:kern w:val="0"/>
          <w:szCs w:val="21"/>
        </w:rPr>
        <w:t>１</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第８条に基づき工事が一時中止され又は甲の責に帰すべき事由により着工期日が延</w:t>
      </w:r>
    </w:p>
    <w:p w14:paraId="2B05C44C" w14:textId="77777777" w:rsidR="00257453" w:rsidRPr="00257453" w:rsidRDefault="00257453" w:rsidP="00257453">
      <w:pPr>
        <w:wordWrap w:val="0"/>
        <w:autoSpaceDE w:val="0"/>
        <w:autoSpaceDN w:val="0"/>
        <w:adjustRightInd w:val="0"/>
        <w:ind w:left="808"/>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期された場合に、工事の一時中止又は着工期日の延期の状態が</w:t>
      </w:r>
      <w:r w:rsidRPr="00257453">
        <w:rPr>
          <w:rFonts w:ascii="ＭＳ 明朝" w:eastAsia="ＭＳ 明朝" w:hAnsi="ＭＳ 明朝" w:cs="Times New Roman"/>
          <w:spacing w:val="-5"/>
          <w:kern w:val="0"/>
          <w:szCs w:val="21"/>
        </w:rPr>
        <w:t>10</w:t>
      </w:r>
      <w:r w:rsidRPr="00257453">
        <w:rPr>
          <w:rFonts w:ascii="ＭＳ 明朝" w:eastAsia="ＭＳ 明朝" w:hAnsi="ＭＳ 明朝" w:cs="Times New Roman" w:hint="eastAsia"/>
          <w:spacing w:val="-5"/>
          <w:kern w:val="0"/>
          <w:szCs w:val="21"/>
        </w:rPr>
        <w:t>日以上継続したとき。</w:t>
      </w:r>
    </w:p>
    <w:p w14:paraId="174872CD"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甲が請負代金を所定の期日に支払わなかったとき又は請負代金の支払い能力を欠く</w:t>
      </w:r>
    </w:p>
    <w:p w14:paraId="5168D81F" w14:textId="77777777" w:rsidR="00257453" w:rsidRPr="00257453" w:rsidRDefault="00257453" w:rsidP="00257453">
      <w:pPr>
        <w:wordWrap w:val="0"/>
        <w:autoSpaceDE w:val="0"/>
        <w:autoSpaceDN w:val="0"/>
        <w:adjustRightInd w:val="0"/>
        <w:ind w:left="808"/>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ことが明らかになったとき。</w:t>
      </w:r>
    </w:p>
    <w:p w14:paraId="3E37F93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spacing w:val="-5"/>
          <w:kern w:val="0"/>
          <w:szCs w:val="21"/>
        </w:rPr>
        <w:t>３</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甲がこの契約に違反し、その結果、この契約を履行できなくなったと乙が認めたと</w:t>
      </w:r>
    </w:p>
    <w:p w14:paraId="045FEE80" w14:textId="77777777" w:rsidR="00257453" w:rsidRPr="00257453" w:rsidRDefault="00257453" w:rsidP="00257453">
      <w:pPr>
        <w:wordWrap w:val="0"/>
        <w:autoSpaceDE w:val="0"/>
        <w:autoSpaceDN w:val="0"/>
        <w:adjustRightInd w:val="0"/>
        <w:ind w:left="808"/>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き。</w:t>
      </w:r>
    </w:p>
    <w:p w14:paraId="6F4D5739"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前項の規定により、この契約が解除された場合は、甲は乙の損害を賠償するものとす</w:t>
      </w:r>
    </w:p>
    <w:p w14:paraId="051824CA"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る。</w:t>
      </w:r>
    </w:p>
    <w:p w14:paraId="0A480F4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18</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乙の責に帰すべき事由により</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spacing w:val="-5"/>
          <w:kern w:val="0"/>
          <w:szCs w:val="21"/>
        </w:rPr>
        <w:t>標記引渡期日</w:t>
      </w:r>
      <w:r w:rsidRPr="00257453">
        <w:rPr>
          <w:rFonts w:ascii="ＭＳ 明朝" w:eastAsia="ＭＳ 明朝" w:hAnsi="ＭＳ 明朝" w:cs="Times New Roman"/>
          <w:spacing w:val="-5"/>
          <w:kern w:val="0"/>
          <w:szCs w:val="21"/>
        </w:rPr>
        <w:t>(</w:t>
      </w:r>
      <w:r w:rsidRPr="00257453">
        <w:rPr>
          <w:rFonts w:ascii="ＭＳ 明朝" w:eastAsia="ＭＳ 明朝" w:hAnsi="ＭＳ 明朝" w:cs="Times New Roman" w:hint="eastAsia"/>
          <w:spacing w:val="-5"/>
          <w:kern w:val="0"/>
          <w:szCs w:val="21"/>
        </w:rPr>
        <w:t>工期が変更された場合は、変更後の工期</w:t>
      </w:r>
    </w:p>
    <w:p w14:paraId="097E2175"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に基づいて定められる引渡期日）までに工事の目的物を引き渡すことができない場合は、</w:t>
      </w:r>
    </w:p>
    <w:p w14:paraId="46D64E1C"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lastRenderedPageBreak/>
        <w:t>甲は遅滞日数１日につき請負代金総額の</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分の１の違約金を請求することができる。</w:t>
      </w:r>
    </w:p>
    <w:p w14:paraId="267F6263" w14:textId="77777777" w:rsidR="00257453" w:rsidRPr="00257453" w:rsidRDefault="00257453" w:rsidP="00ED63CC">
      <w:pPr>
        <w:wordWrap w:val="0"/>
        <w:autoSpaceDE w:val="0"/>
        <w:autoSpaceDN w:val="0"/>
        <w:adjustRightInd w:val="0"/>
        <w:ind w:firstLineChars="200" w:firstLine="400"/>
        <w:rPr>
          <w:rFonts w:ascii="ＭＳ 明朝" w:eastAsia="ＭＳ 明朝" w:hAnsi="ＭＳ 明朝" w:cs="Times New Roman"/>
          <w:kern w:val="0"/>
          <w:szCs w:val="21"/>
        </w:rPr>
      </w:pPr>
      <w:bookmarkStart w:id="0" w:name="_GoBack"/>
      <w:bookmarkEnd w:id="0"/>
      <w:r w:rsidRPr="00257453">
        <w:rPr>
          <w:rFonts w:ascii="ＭＳ 明朝" w:eastAsia="ＭＳ 明朝" w:hAnsi="ＭＳ 明朝" w:cs="Times New Roman" w:hint="eastAsia"/>
          <w:spacing w:val="-5"/>
          <w:kern w:val="0"/>
          <w:szCs w:val="21"/>
        </w:rPr>
        <w:t>２</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甲がこの契約に基づいて乙に支払うべき金員を所定の期日までに支払わないときは、</w:t>
      </w:r>
    </w:p>
    <w:p w14:paraId="7FEE3E1D"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甲は、当該金員につき支払期日の翌日から支払完了の日まで日歩</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銭の割合に</w:t>
      </w:r>
    </w:p>
    <w:p w14:paraId="71D1C9AE"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よる遅延損害金を乙に支払うものとする。</w:t>
      </w:r>
    </w:p>
    <w:p w14:paraId="18330ED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第</w:t>
      </w:r>
      <w:r w:rsidRPr="00257453">
        <w:rPr>
          <w:rFonts w:ascii="ＭＳ 明朝" w:eastAsia="ＭＳ 明朝" w:hAnsi="ＭＳ 明朝" w:cs="Times New Roman"/>
          <w:spacing w:val="-5"/>
          <w:kern w:val="0"/>
          <w:szCs w:val="21"/>
        </w:rPr>
        <w:t>19</w:t>
      </w:r>
      <w:r w:rsidRPr="00257453">
        <w:rPr>
          <w:rFonts w:ascii="ＭＳ 明朝" w:eastAsia="ＭＳ 明朝" w:hAnsi="ＭＳ 明朝" w:cs="Times New Roman" w:hint="eastAsia"/>
          <w:spacing w:val="-5"/>
          <w:kern w:val="0"/>
          <w:szCs w:val="21"/>
        </w:rPr>
        <w:t>条</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この契約書に定めのない事項については、必要に応じて甲乙協議のうえ定めるものと</w:t>
      </w:r>
    </w:p>
    <w:p w14:paraId="79CC7CCE" w14:textId="77777777" w:rsidR="00257453" w:rsidRPr="00257453" w:rsidRDefault="00257453" w:rsidP="00257453">
      <w:pPr>
        <w:wordWrap w:val="0"/>
        <w:autoSpaceDE w:val="0"/>
        <w:autoSpaceDN w:val="0"/>
        <w:adjustRightInd w:val="0"/>
        <w:ind w:left="606"/>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する。</w:t>
      </w:r>
    </w:p>
    <w:p w14:paraId="34DCE7F8"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19BBD5C2"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以上契約締結の証として、本契約書２通を作成し、当事者記名捺印のうえ各自１通を保有す</w:t>
      </w:r>
    </w:p>
    <w:p w14:paraId="560443F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hint="eastAsia"/>
          <w:spacing w:val="-5"/>
          <w:kern w:val="0"/>
          <w:szCs w:val="21"/>
        </w:rPr>
        <w:t>る。</w:t>
      </w:r>
    </w:p>
    <w:p w14:paraId="7CAF9E4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78575A23"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年</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月</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日</w:t>
      </w:r>
    </w:p>
    <w:p w14:paraId="4A29DCD6"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4309DBC7"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甲</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注文者</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住</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所</w:t>
      </w:r>
    </w:p>
    <w:p w14:paraId="6C41398E"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1D49FBBE"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氏</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名</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spacing w:val="-2"/>
          <w:kern w:val="0"/>
          <w:szCs w:val="21"/>
        </w:rPr>
        <w:fldChar w:fldCharType="begin"/>
      </w:r>
      <w:r w:rsidRPr="00257453">
        <w:rPr>
          <w:rFonts w:ascii="ＭＳ 明朝" w:eastAsia="ＭＳ 明朝" w:hAnsi="ＭＳ 明朝" w:cs="Times New Roman"/>
          <w:spacing w:val="-2"/>
          <w:kern w:val="0"/>
          <w:szCs w:val="21"/>
        </w:rPr>
        <w:instrText xml:space="preserve"> </w:instrText>
      </w:r>
      <w:r w:rsidRPr="00257453">
        <w:rPr>
          <w:rFonts w:ascii="ＭＳ 明朝" w:eastAsia="ＭＳ 明朝" w:hAnsi="ＭＳ 明朝" w:cs="Times New Roman" w:hint="eastAsia"/>
          <w:spacing w:val="-2"/>
          <w:kern w:val="0"/>
          <w:szCs w:val="21"/>
        </w:rPr>
        <w:instrText>eq \o\ac(○,</w:instrText>
      </w:r>
      <w:r w:rsidRPr="00257453">
        <w:rPr>
          <w:rFonts w:ascii="ＭＳ 明朝" w:eastAsia="ＭＳ 明朝" w:hAnsi="ＭＳ 明朝" w:cs="Times New Roman" w:hint="eastAsia"/>
          <w:spacing w:val="-2"/>
          <w:kern w:val="0"/>
          <w:position w:val="1"/>
          <w:sz w:val="14"/>
          <w:szCs w:val="21"/>
        </w:rPr>
        <w:instrText>印</w:instrText>
      </w:r>
      <w:r w:rsidRPr="00257453">
        <w:rPr>
          <w:rFonts w:ascii="ＭＳ 明朝" w:eastAsia="ＭＳ 明朝" w:hAnsi="ＭＳ 明朝" w:cs="Times New Roman" w:hint="eastAsia"/>
          <w:spacing w:val="-2"/>
          <w:kern w:val="0"/>
          <w:szCs w:val="21"/>
        </w:rPr>
        <w:instrText>)</w:instrText>
      </w:r>
      <w:r w:rsidRPr="00257453">
        <w:rPr>
          <w:rFonts w:ascii="ＭＳ 明朝" w:eastAsia="ＭＳ 明朝" w:hAnsi="ＭＳ 明朝" w:cs="Times New Roman"/>
          <w:spacing w:val="-2"/>
          <w:kern w:val="0"/>
          <w:szCs w:val="21"/>
        </w:rPr>
        <w:fldChar w:fldCharType="end"/>
      </w:r>
    </w:p>
    <w:p w14:paraId="3A4B64F1"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796C3EE0"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48B50299"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乙</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請負者</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住　所</w:t>
      </w:r>
    </w:p>
    <w:p w14:paraId="63317EB9"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7CD7628F"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氏　名</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spacing w:val="-2"/>
          <w:kern w:val="0"/>
          <w:szCs w:val="21"/>
        </w:rPr>
        <w:fldChar w:fldCharType="begin"/>
      </w:r>
      <w:r w:rsidRPr="00257453">
        <w:rPr>
          <w:rFonts w:ascii="ＭＳ 明朝" w:eastAsia="ＭＳ 明朝" w:hAnsi="ＭＳ 明朝" w:cs="Times New Roman"/>
          <w:spacing w:val="-2"/>
          <w:kern w:val="0"/>
          <w:szCs w:val="21"/>
        </w:rPr>
        <w:instrText xml:space="preserve"> </w:instrText>
      </w:r>
      <w:r w:rsidRPr="00257453">
        <w:rPr>
          <w:rFonts w:ascii="ＭＳ 明朝" w:eastAsia="ＭＳ 明朝" w:hAnsi="ＭＳ 明朝" w:cs="Times New Roman" w:hint="eastAsia"/>
          <w:spacing w:val="-2"/>
          <w:kern w:val="0"/>
          <w:szCs w:val="21"/>
        </w:rPr>
        <w:instrText>eq \o\ac(○,</w:instrText>
      </w:r>
      <w:r w:rsidRPr="00257453">
        <w:rPr>
          <w:rFonts w:ascii="ＭＳ 明朝" w:eastAsia="ＭＳ 明朝" w:hAnsi="ＭＳ 明朝" w:cs="Times New Roman" w:hint="eastAsia"/>
          <w:spacing w:val="-2"/>
          <w:kern w:val="0"/>
          <w:position w:val="1"/>
          <w:sz w:val="14"/>
          <w:szCs w:val="21"/>
        </w:rPr>
        <w:instrText>印</w:instrText>
      </w:r>
      <w:r w:rsidRPr="00257453">
        <w:rPr>
          <w:rFonts w:ascii="ＭＳ 明朝" w:eastAsia="ＭＳ 明朝" w:hAnsi="ＭＳ 明朝" w:cs="Times New Roman" w:hint="eastAsia"/>
          <w:spacing w:val="-2"/>
          <w:kern w:val="0"/>
          <w:szCs w:val="21"/>
        </w:rPr>
        <w:instrText>)</w:instrText>
      </w:r>
      <w:r w:rsidRPr="00257453">
        <w:rPr>
          <w:rFonts w:ascii="ＭＳ 明朝" w:eastAsia="ＭＳ 明朝" w:hAnsi="ＭＳ 明朝" w:cs="Times New Roman"/>
          <w:spacing w:val="-2"/>
          <w:kern w:val="0"/>
          <w:szCs w:val="21"/>
        </w:rPr>
        <w:fldChar w:fldCharType="end"/>
      </w:r>
    </w:p>
    <w:p w14:paraId="6DED029B"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3889DB7C"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1BB60289"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2"/>
          <w:kern w:val="0"/>
          <w:szCs w:val="21"/>
        </w:rPr>
        <w:t xml:space="preserve">　</w:t>
      </w:r>
      <w:r w:rsidRPr="00257453">
        <w:rPr>
          <w:rFonts w:ascii="ＭＳ 明朝" w:eastAsia="ＭＳ 明朝" w:hAnsi="ＭＳ 明朝" w:cs="Times New Roman" w:hint="eastAsia"/>
          <w:spacing w:val="-5"/>
          <w:kern w:val="0"/>
          <w:szCs w:val="21"/>
        </w:rPr>
        <w:t>（浄化槽工事業登録番号：　　　　　　　　　　　　　　　　　）</w:t>
      </w:r>
    </w:p>
    <w:p w14:paraId="308BF71F"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04942054"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 xml:space="preserve">　　</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又は届出番号：</w:t>
      </w:r>
      <w:r w:rsidRPr="00257453">
        <w:rPr>
          <w:rFonts w:ascii="ＭＳ 明朝" w:eastAsia="ＭＳ 明朝" w:hAnsi="ＭＳ 明朝" w:cs="Times New Roman"/>
          <w:spacing w:val="-2"/>
          <w:kern w:val="0"/>
          <w:szCs w:val="21"/>
        </w:rPr>
        <w:t xml:space="preserve">                                  </w:t>
      </w:r>
      <w:r w:rsidRPr="00257453">
        <w:rPr>
          <w:rFonts w:ascii="ＭＳ 明朝" w:eastAsia="ＭＳ 明朝" w:hAnsi="ＭＳ 明朝" w:cs="Times New Roman" w:hint="eastAsia"/>
          <w:spacing w:val="-5"/>
          <w:kern w:val="0"/>
          <w:szCs w:val="21"/>
        </w:rPr>
        <w:t>）</w:t>
      </w:r>
    </w:p>
    <w:p w14:paraId="41A8F59B" w14:textId="77777777" w:rsidR="00257453" w:rsidRPr="00257453" w:rsidRDefault="00257453" w:rsidP="00257453">
      <w:pPr>
        <w:wordWrap w:val="0"/>
        <w:autoSpaceDE w:val="0"/>
        <w:autoSpaceDN w:val="0"/>
        <w:adjustRightInd w:val="0"/>
        <w:rPr>
          <w:rFonts w:ascii="ＭＳ 明朝" w:eastAsia="ＭＳ 明朝" w:hAnsi="ＭＳ 明朝" w:cs="Times New Roman"/>
          <w:kern w:val="0"/>
          <w:szCs w:val="21"/>
        </w:rPr>
      </w:pPr>
    </w:p>
    <w:p w14:paraId="6E120C32" w14:textId="77777777" w:rsidR="00D44515" w:rsidRDefault="00D44515"/>
    <w:sectPr w:rsidR="00D44515" w:rsidSect="0025745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52F6D" w14:textId="77777777" w:rsidR="00257453" w:rsidRDefault="00257453" w:rsidP="00257453">
      <w:r>
        <w:separator/>
      </w:r>
    </w:p>
  </w:endnote>
  <w:endnote w:type="continuationSeparator" w:id="0">
    <w:p w14:paraId="6827D71F" w14:textId="77777777" w:rsidR="00257453" w:rsidRDefault="00257453" w:rsidP="0025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390C" w14:textId="77777777" w:rsidR="00257453" w:rsidRDefault="00257453" w:rsidP="00257453">
      <w:r>
        <w:separator/>
      </w:r>
    </w:p>
  </w:footnote>
  <w:footnote w:type="continuationSeparator" w:id="0">
    <w:p w14:paraId="2FF80261" w14:textId="77777777" w:rsidR="00257453" w:rsidRDefault="00257453" w:rsidP="0025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C0"/>
    <w:rsid w:val="00257453"/>
    <w:rsid w:val="006A2EC0"/>
    <w:rsid w:val="00D44515"/>
    <w:rsid w:val="00ED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F1782"/>
  <w15:chartTrackingRefBased/>
  <w15:docId w15:val="{63F9A98F-C66F-4418-BFE9-8A375E2D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453"/>
    <w:pPr>
      <w:tabs>
        <w:tab w:val="center" w:pos="4252"/>
        <w:tab w:val="right" w:pos="8504"/>
      </w:tabs>
      <w:snapToGrid w:val="0"/>
    </w:pPr>
  </w:style>
  <w:style w:type="character" w:customStyle="1" w:styleId="a4">
    <w:name w:val="ヘッダー (文字)"/>
    <w:basedOn w:val="a0"/>
    <w:link w:val="a3"/>
    <w:uiPriority w:val="99"/>
    <w:rsid w:val="00257453"/>
  </w:style>
  <w:style w:type="paragraph" w:styleId="a5">
    <w:name w:val="footer"/>
    <w:basedOn w:val="a"/>
    <w:link w:val="a6"/>
    <w:uiPriority w:val="99"/>
    <w:unhideWhenUsed/>
    <w:rsid w:val="00257453"/>
    <w:pPr>
      <w:tabs>
        <w:tab w:val="center" w:pos="4252"/>
        <w:tab w:val="right" w:pos="8504"/>
      </w:tabs>
      <w:snapToGrid w:val="0"/>
    </w:pPr>
  </w:style>
  <w:style w:type="character" w:customStyle="1" w:styleId="a6">
    <w:name w:val="フッター (文字)"/>
    <w:basedOn w:val="a0"/>
    <w:link w:val="a5"/>
    <w:uiPriority w:val="99"/>
    <w:rsid w:val="0025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槌居　達哉</dc:creator>
  <cp:keywords/>
  <dc:description/>
  <cp:lastModifiedBy>槌居　達哉</cp:lastModifiedBy>
  <cp:revision>3</cp:revision>
  <dcterms:created xsi:type="dcterms:W3CDTF">2023-03-28T06:27:00Z</dcterms:created>
  <dcterms:modified xsi:type="dcterms:W3CDTF">2023-03-28T06:37:00Z</dcterms:modified>
</cp:coreProperties>
</file>