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61974" w14:textId="019589AB" w:rsidR="002A7CB2" w:rsidRPr="00D94BA7" w:rsidRDefault="00901F63" w:rsidP="00D94BA7">
      <w:pPr>
        <w:spacing w:line="0" w:lineRule="atLeast"/>
        <w:jc w:val="righ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60CF051D" wp14:editId="344987BC">
                <wp:simplePos x="0" y="0"/>
                <wp:positionH relativeFrom="column">
                  <wp:posOffset>154305</wp:posOffset>
                </wp:positionH>
                <wp:positionV relativeFrom="paragraph">
                  <wp:posOffset>-256540</wp:posOffset>
                </wp:positionV>
                <wp:extent cx="958215" cy="565150"/>
                <wp:effectExtent l="0" t="0" r="13335" b="25400"/>
                <wp:wrapNone/>
                <wp:docPr id="3" name="テキスト ボックス 3"/>
                <wp:cNvGraphicFramePr/>
                <a:graphic xmlns:a="http://schemas.openxmlformats.org/drawingml/2006/main">
                  <a:graphicData uri="http://schemas.microsoft.com/office/word/2010/wordprocessingShape">
                    <wps:wsp>
                      <wps:cNvSpPr txBox="1"/>
                      <wps:spPr>
                        <a:xfrm>
                          <a:off x="0" y="0"/>
                          <a:ext cx="958215" cy="565150"/>
                        </a:xfrm>
                        <a:prstGeom prst="rect">
                          <a:avLst/>
                        </a:prstGeom>
                        <a:solidFill>
                          <a:schemeClr val="lt1"/>
                        </a:solidFill>
                        <a:ln w="6350">
                          <a:solidFill>
                            <a:prstClr val="black"/>
                          </a:solidFill>
                        </a:ln>
                      </wps:spPr>
                      <wps:txbx>
                        <w:txbxContent>
                          <w:p w14:paraId="1FC19616" w14:textId="0C822C1A" w:rsidR="00901F63" w:rsidRPr="00901F63" w:rsidRDefault="00901F63" w:rsidP="00901F63">
                            <w:pPr>
                              <w:jc w:val="center"/>
                              <w:rPr>
                                <w:sz w:val="36"/>
                              </w:rPr>
                            </w:pPr>
                            <w:r w:rsidRPr="00901F63">
                              <w:rPr>
                                <w:rFonts w:hint="eastAsia"/>
                                <w:sz w:val="36"/>
                              </w:rPr>
                              <w:t>掲示用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F051D" id="_x0000_t202" coordsize="21600,21600" o:spt="202" path="m,l,21600r21600,l21600,xe">
                <v:stroke joinstyle="miter"/>
                <v:path gradientshapeok="t" o:connecttype="rect"/>
              </v:shapetype>
              <v:shape id="テキスト ボックス 3" o:spid="_x0000_s1026" type="#_x0000_t202" style="position:absolute;left:0;text-align:left;margin-left:12.15pt;margin-top:-20.2pt;width:75.4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FFaQIAALEEAAAOAAAAZHJzL2Uyb0RvYy54bWysVMtuEzEU3SPxD5b3dJK0K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" fillcolor="white [3201]" strokeweight=".5pt">
                <v:textbox>
                  <w:txbxContent>
                    <w:p w14:paraId="1FC19616" w14:textId="0C822C1A" w:rsidR="00901F63" w:rsidRPr="00901F63" w:rsidRDefault="00901F63" w:rsidP="00901F63">
                      <w:pPr>
                        <w:jc w:val="center"/>
                        <w:rPr>
                          <w:sz w:val="36"/>
                        </w:rPr>
                      </w:pPr>
                      <w:r w:rsidRPr="00901F63">
                        <w:rPr>
                          <w:rFonts w:hint="eastAsia"/>
                          <w:sz w:val="36"/>
                        </w:rPr>
                        <w:t>掲示用</w:t>
                      </w:r>
                    </w:p>
                  </w:txbxContent>
                </v:textbox>
              </v:shape>
            </w:pict>
          </mc:Fallback>
        </mc:AlternateContent>
      </w:r>
      <w:r w:rsidR="00D16628" w:rsidRPr="00D94BA7">
        <w:rPr>
          <w:rFonts w:hint="eastAsia"/>
          <w:sz w:val="24"/>
          <w:szCs w:val="24"/>
        </w:rPr>
        <w:t xml:space="preserve">令和4年7月吉日　</w:t>
      </w:r>
    </w:p>
    <w:p w14:paraId="0E2D1D78" w14:textId="73D04867" w:rsidR="00D16628" w:rsidRPr="00D94BA7" w:rsidRDefault="00D16628" w:rsidP="00D94BA7">
      <w:pPr>
        <w:spacing w:line="0" w:lineRule="atLeast"/>
        <w:jc w:val="left"/>
        <w:rPr>
          <w:sz w:val="24"/>
          <w:szCs w:val="24"/>
        </w:rPr>
      </w:pPr>
    </w:p>
    <w:p w14:paraId="18768005" w14:textId="204720FE" w:rsidR="00D16628" w:rsidRPr="00D94BA7" w:rsidRDefault="00D16628" w:rsidP="00D94BA7">
      <w:pPr>
        <w:spacing w:line="0" w:lineRule="atLeast"/>
        <w:jc w:val="left"/>
        <w:rPr>
          <w:sz w:val="24"/>
          <w:szCs w:val="24"/>
        </w:rPr>
      </w:pPr>
      <w:r w:rsidRPr="00D94BA7">
        <w:rPr>
          <w:rFonts w:hint="eastAsia"/>
          <w:sz w:val="24"/>
          <w:szCs w:val="24"/>
        </w:rPr>
        <w:t xml:space="preserve">　</w:t>
      </w:r>
      <w:r w:rsidR="006E7B50">
        <w:rPr>
          <w:rFonts w:hint="eastAsia"/>
          <w:sz w:val="24"/>
          <w:szCs w:val="24"/>
        </w:rPr>
        <w:t>廃棄物空気輸送システム利用者</w:t>
      </w:r>
      <w:r w:rsidRPr="00D94BA7">
        <w:rPr>
          <w:rFonts w:hint="eastAsia"/>
          <w:sz w:val="24"/>
          <w:szCs w:val="24"/>
        </w:rPr>
        <w:t>の皆さま</w:t>
      </w:r>
    </w:p>
    <w:p w14:paraId="319D419F" w14:textId="78EB41C2" w:rsidR="00D16628" w:rsidRPr="00D94BA7" w:rsidRDefault="00D16628" w:rsidP="00D94BA7">
      <w:pPr>
        <w:spacing w:line="0" w:lineRule="atLeast"/>
        <w:jc w:val="left"/>
        <w:rPr>
          <w:sz w:val="24"/>
          <w:szCs w:val="24"/>
        </w:rPr>
      </w:pPr>
    </w:p>
    <w:p w14:paraId="744696E0" w14:textId="16717552" w:rsidR="00D16628" w:rsidRDefault="00D16628" w:rsidP="00D16628">
      <w:pPr>
        <w:jc w:val="center"/>
        <w:rPr>
          <w:sz w:val="28"/>
        </w:rPr>
      </w:pPr>
      <w:r w:rsidRPr="00D16628">
        <w:rPr>
          <w:rFonts w:hint="eastAsia"/>
          <w:sz w:val="32"/>
        </w:rPr>
        <w:t>廃棄物空気輸送システムによるごみ収集の再開のお知らせ</w:t>
      </w:r>
    </w:p>
    <w:p w14:paraId="19AE8263" w14:textId="3E8F52C8" w:rsidR="00D16628" w:rsidRPr="00D94BA7" w:rsidRDefault="00D16628" w:rsidP="00D94BA7">
      <w:pPr>
        <w:spacing w:line="0" w:lineRule="atLeast"/>
        <w:jc w:val="center"/>
        <w:rPr>
          <w:sz w:val="24"/>
          <w:szCs w:val="24"/>
        </w:rPr>
      </w:pPr>
    </w:p>
    <w:p w14:paraId="1B67A351" w14:textId="77777777" w:rsidR="00D16628" w:rsidRPr="00D94BA7" w:rsidRDefault="00D16628" w:rsidP="00D94BA7">
      <w:pPr>
        <w:spacing w:line="0" w:lineRule="atLeast"/>
        <w:jc w:val="center"/>
        <w:rPr>
          <w:sz w:val="24"/>
          <w:szCs w:val="24"/>
        </w:rPr>
      </w:pPr>
    </w:p>
    <w:p w14:paraId="0CEAA441" w14:textId="55D10D43" w:rsidR="00D16628" w:rsidRPr="00D94BA7" w:rsidRDefault="00D16628" w:rsidP="00D94BA7">
      <w:pPr>
        <w:spacing w:line="0" w:lineRule="atLeast"/>
        <w:ind w:firstLineChars="100" w:firstLine="240"/>
        <w:jc w:val="left"/>
        <w:rPr>
          <w:sz w:val="24"/>
          <w:szCs w:val="24"/>
        </w:rPr>
      </w:pPr>
      <w:r w:rsidRPr="00D94BA7">
        <w:rPr>
          <w:rFonts w:hint="eastAsia"/>
          <w:sz w:val="24"/>
          <w:szCs w:val="24"/>
        </w:rPr>
        <w:t>廃棄物空気輸送システムによるごみ収集を以下の日時から再開いたします。システム停止中は</w:t>
      </w:r>
      <w:r w:rsidR="007B3A27" w:rsidRPr="00D94BA7">
        <w:rPr>
          <w:rFonts w:hint="eastAsia"/>
          <w:sz w:val="24"/>
          <w:szCs w:val="24"/>
        </w:rPr>
        <w:t>ご不便、</w:t>
      </w:r>
      <w:r w:rsidRPr="00D94BA7">
        <w:rPr>
          <w:rFonts w:hint="eastAsia"/>
          <w:sz w:val="24"/>
          <w:szCs w:val="24"/>
        </w:rPr>
        <w:t>ご迷惑をお掛けし</w:t>
      </w:r>
      <w:r w:rsidR="007B3A27" w:rsidRPr="00D94BA7">
        <w:rPr>
          <w:rFonts w:hint="eastAsia"/>
          <w:sz w:val="24"/>
          <w:szCs w:val="24"/>
        </w:rPr>
        <w:t>大変</w:t>
      </w:r>
      <w:r w:rsidRPr="00D94BA7">
        <w:rPr>
          <w:rFonts w:hint="eastAsia"/>
          <w:sz w:val="24"/>
          <w:szCs w:val="24"/>
        </w:rPr>
        <w:t>申し訳ございませんでした。</w:t>
      </w:r>
    </w:p>
    <w:p w14:paraId="2BE0C6A4" w14:textId="77777777" w:rsidR="00F91378" w:rsidRPr="00D94BA7" w:rsidRDefault="00F91378" w:rsidP="00D94BA7">
      <w:pPr>
        <w:spacing w:line="0" w:lineRule="atLeast"/>
        <w:ind w:firstLineChars="100" w:firstLine="240"/>
        <w:jc w:val="left"/>
        <w:rPr>
          <w:sz w:val="24"/>
          <w:szCs w:val="24"/>
        </w:rPr>
      </w:pPr>
    </w:p>
    <w:p w14:paraId="4E6EB3EC" w14:textId="567C7140" w:rsidR="00D16628" w:rsidRPr="00361FC5" w:rsidRDefault="00EA5C1D" w:rsidP="00D16628">
      <w:pPr>
        <w:ind w:firstLineChars="100" w:firstLine="392"/>
        <w:jc w:val="left"/>
        <w:rPr>
          <w:rFonts w:asciiTheme="majorEastAsia" w:eastAsiaTheme="majorEastAsia" w:hAnsiTheme="majorEastAsia"/>
          <w:b/>
          <w:color w:val="FF0000"/>
          <w:sz w:val="40"/>
        </w:rPr>
      </w:pPr>
      <w:r w:rsidRPr="00361FC5">
        <w:rPr>
          <w:rFonts w:asciiTheme="majorEastAsia" w:eastAsiaTheme="majorEastAsia" w:hAnsiTheme="majorEastAsia" w:hint="eastAsia"/>
          <w:b/>
          <w:color w:val="FF0000"/>
          <w:sz w:val="40"/>
        </w:rPr>
        <w:t>再開</w:t>
      </w:r>
      <w:r w:rsidR="00D16628" w:rsidRPr="00361FC5">
        <w:rPr>
          <w:rFonts w:asciiTheme="majorEastAsia" w:eastAsiaTheme="majorEastAsia" w:hAnsiTheme="majorEastAsia" w:hint="eastAsia"/>
          <w:b/>
          <w:color w:val="FF0000"/>
          <w:sz w:val="40"/>
        </w:rPr>
        <w:t>日時：</w:t>
      </w:r>
      <w:r w:rsidR="00D16628" w:rsidRPr="00361FC5">
        <w:rPr>
          <w:rFonts w:asciiTheme="majorEastAsia" w:eastAsiaTheme="majorEastAsia" w:hAnsiTheme="majorEastAsia" w:hint="eastAsia"/>
          <w:b/>
          <w:color w:val="FF0000"/>
          <w:sz w:val="40"/>
          <w:u w:val="single"/>
        </w:rPr>
        <w:t>令和4年9月1日（木）午前６時</w:t>
      </w:r>
      <w:r w:rsidR="00D16628" w:rsidRPr="00361FC5">
        <w:rPr>
          <w:rFonts w:asciiTheme="majorEastAsia" w:eastAsiaTheme="majorEastAsia" w:hAnsiTheme="majorEastAsia" w:hint="eastAsia"/>
          <w:b/>
          <w:color w:val="FF0000"/>
          <w:sz w:val="40"/>
        </w:rPr>
        <w:t>から</w:t>
      </w:r>
    </w:p>
    <w:p w14:paraId="036FA87E" w14:textId="15DD22BC" w:rsidR="00D16628" w:rsidRPr="00D94BA7" w:rsidRDefault="00D16628" w:rsidP="00D94BA7">
      <w:pPr>
        <w:spacing w:line="0" w:lineRule="atLeast"/>
        <w:ind w:firstLineChars="100" w:firstLine="240"/>
        <w:jc w:val="left"/>
        <w:rPr>
          <w:sz w:val="24"/>
          <w:szCs w:val="24"/>
        </w:rPr>
      </w:pPr>
    </w:p>
    <w:p w14:paraId="408222E1" w14:textId="045E2EDA" w:rsidR="00A74E4C" w:rsidRPr="00D94BA7" w:rsidRDefault="00B54535" w:rsidP="00D94BA7">
      <w:pPr>
        <w:spacing w:line="0" w:lineRule="atLeast"/>
        <w:ind w:firstLineChars="100" w:firstLine="240"/>
        <w:jc w:val="left"/>
        <w:rPr>
          <w:sz w:val="24"/>
          <w:szCs w:val="24"/>
        </w:rPr>
      </w:pPr>
      <w:r w:rsidRPr="00D94BA7">
        <w:rPr>
          <w:rFonts w:hint="eastAsia"/>
          <w:sz w:val="24"/>
          <w:szCs w:val="24"/>
        </w:rPr>
        <w:t>空気輸送</w:t>
      </w:r>
      <w:r w:rsidR="00A74E4C" w:rsidRPr="00D94BA7">
        <w:rPr>
          <w:rFonts w:hint="eastAsia"/>
          <w:sz w:val="24"/>
          <w:szCs w:val="24"/>
        </w:rPr>
        <w:t>システム</w:t>
      </w:r>
      <w:r w:rsidR="00EA5C1D" w:rsidRPr="00D94BA7">
        <w:rPr>
          <w:rFonts w:hint="eastAsia"/>
          <w:sz w:val="24"/>
          <w:szCs w:val="24"/>
        </w:rPr>
        <w:t>による収集</w:t>
      </w:r>
      <w:r w:rsidR="00A74E4C" w:rsidRPr="00D94BA7">
        <w:rPr>
          <w:rFonts w:hint="eastAsia"/>
          <w:sz w:val="24"/>
          <w:szCs w:val="24"/>
        </w:rPr>
        <w:t>再開に伴い、車両収集は下表の日程で終了いたします。</w:t>
      </w:r>
    </w:p>
    <w:p w14:paraId="3EB8AD9E" w14:textId="2E00E5DF" w:rsidR="00A74E4C" w:rsidRPr="00D94BA7" w:rsidRDefault="00A74E4C" w:rsidP="00D94BA7">
      <w:pPr>
        <w:spacing w:line="0" w:lineRule="atLeast"/>
        <w:ind w:firstLineChars="100" w:firstLine="240"/>
        <w:jc w:val="center"/>
        <w:rPr>
          <w:sz w:val="24"/>
          <w:szCs w:val="24"/>
        </w:rPr>
      </w:pPr>
      <w:r w:rsidRPr="00D94BA7">
        <w:rPr>
          <w:noProof/>
          <w:sz w:val="24"/>
          <w:szCs w:val="24"/>
        </w:rPr>
        <w:drawing>
          <wp:inline distT="0" distB="0" distL="0" distR="0" wp14:anchorId="3A7CBA26" wp14:editId="47F2C95C">
            <wp:extent cx="6191878" cy="1552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5610" cy="1566048"/>
                    </a:xfrm>
                    <a:prstGeom prst="rect">
                      <a:avLst/>
                    </a:prstGeom>
                    <a:noFill/>
                    <a:ln>
                      <a:noFill/>
                    </a:ln>
                  </pic:spPr>
                </pic:pic>
              </a:graphicData>
            </a:graphic>
          </wp:inline>
        </w:drawing>
      </w:r>
    </w:p>
    <w:p w14:paraId="341C577C" w14:textId="77777777" w:rsidR="00EA5C1D" w:rsidRPr="00D94BA7" w:rsidRDefault="00EA5C1D" w:rsidP="00D94BA7">
      <w:pPr>
        <w:spacing w:line="0" w:lineRule="atLeast"/>
        <w:ind w:firstLineChars="100" w:firstLine="240"/>
        <w:jc w:val="left"/>
        <w:rPr>
          <w:sz w:val="24"/>
          <w:szCs w:val="24"/>
        </w:rPr>
      </w:pPr>
    </w:p>
    <w:p w14:paraId="67DB5969" w14:textId="3801F9B1" w:rsidR="00F91378" w:rsidRPr="005574ED" w:rsidRDefault="00EA5C1D" w:rsidP="00A74E4C">
      <w:pPr>
        <w:jc w:val="left"/>
        <w:rPr>
          <w:rFonts w:asciiTheme="majorEastAsia" w:eastAsiaTheme="majorEastAsia" w:hAnsiTheme="majorEastAsia"/>
        </w:rPr>
      </w:pPr>
      <w:r w:rsidRPr="005574ED">
        <w:rPr>
          <w:rFonts w:asciiTheme="majorEastAsia" w:eastAsiaTheme="majorEastAsia" w:hAnsiTheme="majorEastAsia" w:hint="eastAsia"/>
          <w:sz w:val="28"/>
          <w:bdr w:val="single" w:sz="4" w:space="0" w:color="auto"/>
        </w:rPr>
        <w:t>投入についてのご注意</w:t>
      </w:r>
    </w:p>
    <w:p w14:paraId="4969F481" w14:textId="77777777" w:rsidR="00EA5C1D" w:rsidRPr="000868BD" w:rsidRDefault="00EA5C1D" w:rsidP="000868BD">
      <w:pPr>
        <w:spacing w:line="0" w:lineRule="atLeast"/>
        <w:ind w:firstLineChars="100" w:firstLine="235"/>
        <w:jc w:val="left"/>
        <w:rPr>
          <w:b/>
          <w:sz w:val="24"/>
          <w:szCs w:val="24"/>
        </w:rPr>
      </w:pPr>
      <w:r w:rsidRPr="000868BD">
        <w:rPr>
          <w:rFonts w:hint="eastAsia"/>
          <w:b/>
          <w:sz w:val="24"/>
          <w:szCs w:val="24"/>
        </w:rPr>
        <w:t>●投入できるごみ袋の大きさと重さ</w:t>
      </w:r>
    </w:p>
    <w:p w14:paraId="3B99D143" w14:textId="3E00F451" w:rsidR="00817162" w:rsidRDefault="00EA5C1D" w:rsidP="000868BD">
      <w:pPr>
        <w:spacing w:line="0" w:lineRule="atLeast"/>
        <w:ind w:firstLineChars="100" w:firstLine="240"/>
        <w:jc w:val="left"/>
        <w:rPr>
          <w:sz w:val="24"/>
          <w:szCs w:val="24"/>
        </w:rPr>
      </w:pPr>
      <w:r w:rsidRPr="000868BD">
        <w:rPr>
          <w:rFonts w:hint="eastAsia"/>
          <w:sz w:val="24"/>
          <w:szCs w:val="24"/>
        </w:rPr>
        <w:t>・投入口には、</w:t>
      </w:r>
      <w:r w:rsidRPr="000868BD">
        <w:rPr>
          <w:rFonts w:hint="eastAsia"/>
          <w:sz w:val="24"/>
          <w:szCs w:val="24"/>
          <w:u w:val="single"/>
        </w:rPr>
        <w:t>大きさ２４×２４×３４ｃｍ以下</w:t>
      </w:r>
      <w:r w:rsidRPr="000868BD">
        <w:rPr>
          <w:rFonts w:hint="eastAsia"/>
          <w:sz w:val="24"/>
          <w:szCs w:val="24"/>
        </w:rPr>
        <w:t>のごみしか投入できません。</w:t>
      </w:r>
    </w:p>
    <w:p w14:paraId="45A9A90F" w14:textId="18C771EE" w:rsidR="00A65235" w:rsidRPr="000868BD" w:rsidRDefault="00A65235" w:rsidP="000868BD">
      <w:pPr>
        <w:spacing w:line="0" w:lineRule="atLeast"/>
        <w:ind w:firstLineChars="100" w:firstLine="240"/>
        <w:jc w:val="left"/>
        <w:rPr>
          <w:rFonts w:hint="eastAsia"/>
          <w:sz w:val="24"/>
          <w:szCs w:val="24"/>
        </w:rPr>
      </w:pPr>
      <w:r w:rsidRPr="000868BD">
        <w:rPr>
          <w:rFonts w:hint="eastAsia"/>
          <w:sz w:val="24"/>
          <w:szCs w:val="24"/>
        </w:rPr>
        <w:t>・投入できるごみ袋</w:t>
      </w:r>
      <w:r>
        <w:rPr>
          <w:rFonts w:hint="eastAsia"/>
          <w:sz w:val="24"/>
          <w:szCs w:val="24"/>
        </w:rPr>
        <w:t>の大きさ</w:t>
      </w:r>
      <w:r w:rsidRPr="000868BD">
        <w:rPr>
          <w:rFonts w:hint="eastAsia"/>
          <w:sz w:val="24"/>
          <w:szCs w:val="24"/>
        </w:rPr>
        <w:t>は、５ℓ、１０ℓ、２０ℓです。</w:t>
      </w:r>
    </w:p>
    <w:p w14:paraId="21109EDB" w14:textId="2A871705" w:rsidR="00817162" w:rsidRPr="000868BD" w:rsidRDefault="00A65235" w:rsidP="00A65235">
      <w:pPr>
        <w:spacing w:line="0" w:lineRule="atLeast"/>
        <w:ind w:leftChars="100" w:left="450" w:hangingChars="100" w:hanging="240"/>
        <w:jc w:val="left"/>
        <w:rPr>
          <w:rFonts w:hint="eastAsia"/>
          <w:sz w:val="24"/>
          <w:szCs w:val="24"/>
        </w:rPr>
      </w:pPr>
      <w:r w:rsidRPr="000868BD">
        <w:rPr>
          <w:rFonts w:hint="eastAsia"/>
          <w:sz w:val="24"/>
          <w:szCs w:val="24"/>
        </w:rPr>
        <w:t>・袋の重さの</w:t>
      </w:r>
      <w:r w:rsidRPr="000868BD">
        <w:rPr>
          <w:sz w:val="24"/>
          <w:szCs w:val="24"/>
        </w:rPr>
        <w:t>目安は、２０ℓの容積で３ｋｇ以下、１０ℓの容積で１．５ｋｇ以下 、５ℓの容積で</w:t>
      </w:r>
      <w:r w:rsidRPr="000868BD">
        <w:rPr>
          <w:rFonts w:hint="eastAsia"/>
          <w:sz w:val="24"/>
          <w:szCs w:val="24"/>
        </w:rPr>
        <w:t>０．７５ｋｇ以下</w:t>
      </w:r>
      <w:r w:rsidRPr="000868BD">
        <w:rPr>
          <w:sz w:val="24"/>
          <w:szCs w:val="24"/>
        </w:rPr>
        <w:t>です。</w:t>
      </w:r>
    </w:p>
    <w:p w14:paraId="15AAFEE5" w14:textId="366A63E5" w:rsidR="00817162" w:rsidRPr="00D94BA7" w:rsidRDefault="00A65235" w:rsidP="00A65235">
      <w:pPr>
        <w:spacing w:line="0" w:lineRule="atLeast"/>
        <w:ind w:firstLineChars="50" w:firstLine="137"/>
        <w:jc w:val="left"/>
        <w:rPr>
          <w:rFonts w:asciiTheme="majorEastAsia" w:eastAsiaTheme="majorEastAsia" w:hAnsiTheme="majorEastAsia"/>
          <w:b/>
          <w:color w:val="FF0000"/>
          <w:sz w:val="28"/>
          <w:szCs w:val="28"/>
        </w:rPr>
      </w:pPr>
      <w:r>
        <w:rPr>
          <w:rFonts w:asciiTheme="majorEastAsia" w:eastAsiaTheme="majorEastAsia" w:hAnsiTheme="majorEastAsia" w:hint="eastAsia"/>
          <w:b/>
          <w:color w:val="FF0000"/>
          <w:sz w:val="28"/>
          <w:szCs w:val="28"/>
        </w:rPr>
        <w:t>・</w:t>
      </w:r>
      <w:r w:rsidR="00817162" w:rsidRPr="00D94BA7">
        <w:rPr>
          <w:rFonts w:asciiTheme="majorEastAsia" w:eastAsiaTheme="majorEastAsia" w:hAnsiTheme="majorEastAsia" w:hint="eastAsia"/>
          <w:b/>
          <w:color w:val="FF0000"/>
          <w:sz w:val="28"/>
          <w:szCs w:val="28"/>
        </w:rPr>
        <w:t>可燃ごみの指定袋３０</w:t>
      </w:r>
      <w:r w:rsidR="00817162" w:rsidRPr="00D94BA7">
        <w:rPr>
          <w:rFonts w:asciiTheme="majorEastAsia" w:eastAsiaTheme="majorEastAsia" w:hAnsiTheme="majorEastAsia"/>
          <w:b/>
          <w:color w:val="FF0000"/>
          <w:sz w:val="28"/>
          <w:szCs w:val="28"/>
        </w:rPr>
        <w:t>ℓ（大）、４５ℓ（特大）</w:t>
      </w:r>
      <w:r w:rsidR="00817162" w:rsidRPr="00D94BA7">
        <w:rPr>
          <w:rFonts w:asciiTheme="majorEastAsia" w:eastAsiaTheme="majorEastAsia" w:hAnsiTheme="majorEastAsia" w:hint="eastAsia"/>
          <w:b/>
          <w:color w:val="FF0000"/>
          <w:sz w:val="28"/>
          <w:szCs w:val="28"/>
        </w:rPr>
        <w:t>で</w:t>
      </w:r>
      <w:r w:rsidR="00817162" w:rsidRPr="00D94BA7">
        <w:rPr>
          <w:rFonts w:asciiTheme="majorEastAsia" w:eastAsiaTheme="majorEastAsia" w:hAnsiTheme="majorEastAsia"/>
          <w:b/>
          <w:color w:val="FF0000"/>
          <w:sz w:val="28"/>
          <w:szCs w:val="28"/>
        </w:rPr>
        <w:t>は投入できません。</w:t>
      </w:r>
    </w:p>
    <w:p w14:paraId="430C3BDC" w14:textId="5CE046C0" w:rsidR="00817162" w:rsidRPr="005574ED" w:rsidRDefault="00817162" w:rsidP="00A65235">
      <w:pPr>
        <w:ind w:firstLineChars="150" w:firstLine="441"/>
        <w:jc w:val="left"/>
        <w:rPr>
          <w:rFonts w:asciiTheme="majorHAnsi" w:eastAsiaTheme="majorHAnsi" w:hAnsiTheme="majorHAnsi"/>
          <w:b/>
          <w:color w:val="FF0000"/>
          <w:sz w:val="30"/>
          <w:szCs w:val="30"/>
        </w:rPr>
      </w:pPr>
      <w:bookmarkStart w:id="0" w:name="_GoBack"/>
      <w:bookmarkEnd w:id="0"/>
      <w:r w:rsidRPr="005574ED">
        <w:rPr>
          <w:rFonts w:asciiTheme="majorHAnsi" w:eastAsiaTheme="majorHAnsi" w:hAnsiTheme="majorHAnsi" w:hint="eastAsia"/>
          <w:b/>
          <w:color w:val="FF0000"/>
          <w:sz w:val="30"/>
          <w:szCs w:val="30"/>
        </w:rPr>
        <w:t>輸送管の詰まり防止のため</w:t>
      </w:r>
      <w:r w:rsidRPr="005574ED">
        <w:rPr>
          <w:rFonts w:asciiTheme="majorHAnsi" w:eastAsiaTheme="majorHAnsi" w:hAnsiTheme="majorHAnsi" w:hint="eastAsia"/>
          <w:b/>
          <w:color w:val="FF0000"/>
          <w:sz w:val="30"/>
          <w:szCs w:val="30"/>
          <w:u w:val="single"/>
        </w:rPr>
        <w:t>指定袋１０</w:t>
      </w:r>
      <w:r w:rsidRPr="005574ED">
        <w:rPr>
          <w:rFonts w:asciiTheme="majorHAnsi" w:eastAsiaTheme="majorHAnsi" w:hAnsiTheme="majorHAnsi"/>
          <w:b/>
          <w:color w:val="FF0000"/>
          <w:sz w:val="30"/>
          <w:szCs w:val="30"/>
          <w:u w:val="single"/>
        </w:rPr>
        <w:t>ℓの使用をおすすめ</w:t>
      </w:r>
      <w:r w:rsidRPr="005574ED">
        <w:rPr>
          <w:rFonts w:asciiTheme="majorHAnsi" w:eastAsiaTheme="majorHAnsi" w:hAnsiTheme="majorHAnsi"/>
          <w:b/>
          <w:color w:val="FF0000"/>
          <w:sz w:val="30"/>
          <w:szCs w:val="30"/>
        </w:rPr>
        <w:t>します</w:t>
      </w:r>
      <w:r w:rsidRPr="005574ED">
        <w:rPr>
          <w:rFonts w:asciiTheme="majorHAnsi" w:eastAsiaTheme="majorHAnsi" w:hAnsiTheme="majorHAnsi" w:hint="eastAsia"/>
          <w:b/>
          <w:color w:val="FF0000"/>
          <w:sz w:val="30"/>
          <w:szCs w:val="30"/>
        </w:rPr>
        <w:t>。</w:t>
      </w:r>
    </w:p>
    <w:p w14:paraId="726736EB" w14:textId="0030CD6E" w:rsidR="00F64305" w:rsidRPr="000868BD" w:rsidRDefault="00D94BA7" w:rsidP="000F1C17">
      <w:pPr>
        <w:spacing w:line="0" w:lineRule="atLeast"/>
        <w:jc w:val="left"/>
        <w:rPr>
          <w:sz w:val="24"/>
          <w:szCs w:val="24"/>
        </w:rPr>
      </w:pPr>
      <w:r w:rsidRPr="000868BD">
        <w:rPr>
          <w:rFonts w:hint="eastAsia"/>
          <w:noProof/>
          <w:sz w:val="24"/>
          <w:szCs w:val="24"/>
        </w:rPr>
        <mc:AlternateContent>
          <mc:Choice Requires="wps">
            <w:drawing>
              <wp:anchor distT="0" distB="0" distL="114300" distR="114300" simplePos="0" relativeHeight="251659264" behindDoc="0" locked="0" layoutInCell="1" allowOverlap="1" wp14:anchorId="78B7A044" wp14:editId="0A36FAD5">
                <wp:simplePos x="0" y="0"/>
                <wp:positionH relativeFrom="column">
                  <wp:posOffset>2319655</wp:posOffset>
                </wp:positionH>
                <wp:positionV relativeFrom="paragraph">
                  <wp:posOffset>353695</wp:posOffset>
                </wp:positionV>
                <wp:extent cx="3950335" cy="1047750"/>
                <wp:effectExtent l="0" t="0" r="12065" b="19050"/>
                <wp:wrapNone/>
                <wp:docPr id="2" name="テキスト ボックス 2"/>
                <wp:cNvGraphicFramePr/>
                <a:graphic xmlns:a="http://schemas.openxmlformats.org/drawingml/2006/main">
                  <a:graphicData uri="http://schemas.microsoft.com/office/word/2010/wordprocessingShape">
                    <wps:wsp>
                      <wps:cNvSpPr txBox="1"/>
                      <wps:spPr>
                        <a:xfrm>
                          <a:off x="0" y="0"/>
                          <a:ext cx="3950335" cy="1047750"/>
                        </a:xfrm>
                        <a:prstGeom prst="rect">
                          <a:avLst/>
                        </a:prstGeom>
                        <a:solidFill>
                          <a:schemeClr val="lt1"/>
                        </a:solidFill>
                        <a:ln w="6350">
                          <a:solidFill>
                            <a:prstClr val="black"/>
                          </a:solidFill>
                        </a:ln>
                      </wps:spPr>
                      <wps:txbx>
                        <w:txbxContent>
                          <w:p w14:paraId="78C120EA" w14:textId="5756EE08" w:rsidR="007B3A27" w:rsidRPr="00D94BA7" w:rsidRDefault="007B3A27" w:rsidP="00D94BA7">
                            <w:pPr>
                              <w:spacing w:line="0" w:lineRule="atLeast"/>
                              <w:rPr>
                                <w:sz w:val="24"/>
                                <w:szCs w:val="24"/>
                              </w:rPr>
                            </w:pPr>
                            <w:r w:rsidRPr="00D94BA7">
                              <w:rPr>
                                <w:rFonts w:hint="eastAsia"/>
                                <w:sz w:val="24"/>
                                <w:szCs w:val="24"/>
                              </w:rPr>
                              <w:t>（お問い合わせ先）</w:t>
                            </w:r>
                          </w:p>
                          <w:p w14:paraId="4E5BED91" w14:textId="5B44DB60" w:rsidR="007B3A27" w:rsidRPr="00D94BA7" w:rsidRDefault="007B3A27" w:rsidP="00D94BA7">
                            <w:pPr>
                              <w:spacing w:line="0" w:lineRule="atLeast"/>
                              <w:rPr>
                                <w:sz w:val="24"/>
                                <w:szCs w:val="24"/>
                              </w:rPr>
                            </w:pPr>
                            <w:r w:rsidRPr="00D94BA7">
                              <w:rPr>
                                <w:rFonts w:hint="eastAsia"/>
                                <w:sz w:val="24"/>
                                <w:szCs w:val="24"/>
                              </w:rPr>
                              <w:t>廃棄物施設維持課　電話０４３－２４５－５６５３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A044" id="テキスト ボックス 2" o:spid="_x0000_s1027" type="#_x0000_t202" style="position:absolute;margin-left:182.65pt;margin-top:27.85pt;width:31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" fillcolor="white [3201]" strokeweight=".5pt">
                <v:textbox>
                  <w:txbxContent>
                    <w:p w14:paraId="78C120EA" w14:textId="5756EE08" w:rsidR="007B3A27" w:rsidRPr="00D94BA7" w:rsidRDefault="007B3A27" w:rsidP="00D94BA7">
                      <w:pPr>
                        <w:spacing w:line="0" w:lineRule="atLeast"/>
                        <w:rPr>
                          <w:sz w:val="24"/>
                          <w:szCs w:val="24"/>
                        </w:rPr>
                      </w:pPr>
                      <w:r w:rsidRPr="00D94BA7">
                        <w:rPr>
                          <w:rFonts w:hint="eastAsia"/>
                          <w:sz w:val="24"/>
                          <w:szCs w:val="24"/>
                        </w:rPr>
                        <w:t>（お問い合わせ先）</w:t>
                      </w:r>
                    </w:p>
                    <w:p w14:paraId="4E5BED91" w14:textId="5B44DB60" w:rsidR="007B3A27" w:rsidRPr="00D94BA7" w:rsidRDefault="007B3A27" w:rsidP="00D94BA7">
                      <w:pPr>
                        <w:spacing w:line="0" w:lineRule="atLeast"/>
                        <w:rPr>
                          <w:sz w:val="24"/>
                          <w:szCs w:val="24"/>
                        </w:rPr>
                      </w:pPr>
                      <w:r w:rsidRPr="00D94BA7">
                        <w:rPr>
                          <w:rFonts w:hint="eastAsia"/>
                          <w:sz w:val="24"/>
                          <w:szCs w:val="24"/>
                        </w:rPr>
                        <w:t>廃棄物施設維持課　電話０４３－２４５－５６５３</w:t>
                      </w:r>
                    </w:p>
                  </w:txbxContent>
                </v:textbox>
              </v:shape>
            </w:pict>
          </mc:Fallback>
        </mc:AlternateContent>
      </w:r>
    </w:p>
    <w:sectPr w:rsidR="00F64305" w:rsidRPr="000868BD" w:rsidSect="000868BD">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6D4B7" w14:textId="77777777" w:rsidR="004A077C" w:rsidRDefault="004A077C" w:rsidP="004A077C">
      <w:r>
        <w:separator/>
      </w:r>
    </w:p>
  </w:endnote>
  <w:endnote w:type="continuationSeparator" w:id="0">
    <w:p w14:paraId="3202A06C" w14:textId="77777777" w:rsidR="004A077C" w:rsidRDefault="004A077C" w:rsidP="004A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B6486" w14:textId="77777777" w:rsidR="004A077C" w:rsidRDefault="004A077C" w:rsidP="004A077C">
      <w:r>
        <w:separator/>
      </w:r>
    </w:p>
  </w:footnote>
  <w:footnote w:type="continuationSeparator" w:id="0">
    <w:p w14:paraId="47EF9B71" w14:textId="77777777" w:rsidR="004A077C" w:rsidRDefault="004A077C" w:rsidP="004A0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B2"/>
    <w:rsid w:val="000868BD"/>
    <w:rsid w:val="000F1C17"/>
    <w:rsid w:val="000F316A"/>
    <w:rsid w:val="0020395D"/>
    <w:rsid w:val="002A7CB2"/>
    <w:rsid w:val="00361FC5"/>
    <w:rsid w:val="004A077C"/>
    <w:rsid w:val="005574ED"/>
    <w:rsid w:val="006E7B50"/>
    <w:rsid w:val="007B3A27"/>
    <w:rsid w:val="00817162"/>
    <w:rsid w:val="00825B34"/>
    <w:rsid w:val="008C625B"/>
    <w:rsid w:val="00901F63"/>
    <w:rsid w:val="00951671"/>
    <w:rsid w:val="009F159F"/>
    <w:rsid w:val="00A65235"/>
    <w:rsid w:val="00A74E4C"/>
    <w:rsid w:val="00B54535"/>
    <w:rsid w:val="00C6339D"/>
    <w:rsid w:val="00CE02FB"/>
    <w:rsid w:val="00D16628"/>
    <w:rsid w:val="00D94BA7"/>
    <w:rsid w:val="00E81C5A"/>
    <w:rsid w:val="00EA5C1D"/>
    <w:rsid w:val="00F64305"/>
    <w:rsid w:val="00F91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26230B"/>
  <w15:chartTrackingRefBased/>
  <w15:docId w15:val="{F139C220-9F57-4708-93C0-9EBD3E2E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6628"/>
  </w:style>
  <w:style w:type="character" w:customStyle="1" w:styleId="a4">
    <w:name w:val="日付 (文字)"/>
    <w:basedOn w:val="a0"/>
    <w:link w:val="a3"/>
    <w:uiPriority w:val="99"/>
    <w:semiHidden/>
    <w:rsid w:val="00D16628"/>
  </w:style>
  <w:style w:type="paragraph" w:styleId="a5">
    <w:name w:val="header"/>
    <w:basedOn w:val="a"/>
    <w:link w:val="a6"/>
    <w:uiPriority w:val="99"/>
    <w:unhideWhenUsed/>
    <w:rsid w:val="004A077C"/>
    <w:pPr>
      <w:tabs>
        <w:tab w:val="center" w:pos="4252"/>
        <w:tab w:val="right" w:pos="8504"/>
      </w:tabs>
      <w:snapToGrid w:val="0"/>
    </w:pPr>
  </w:style>
  <w:style w:type="character" w:customStyle="1" w:styleId="a6">
    <w:name w:val="ヘッダー (文字)"/>
    <w:basedOn w:val="a0"/>
    <w:link w:val="a5"/>
    <w:uiPriority w:val="99"/>
    <w:rsid w:val="004A077C"/>
  </w:style>
  <w:style w:type="paragraph" w:styleId="a7">
    <w:name w:val="footer"/>
    <w:basedOn w:val="a"/>
    <w:link w:val="a8"/>
    <w:uiPriority w:val="99"/>
    <w:unhideWhenUsed/>
    <w:rsid w:val="004A077C"/>
    <w:pPr>
      <w:tabs>
        <w:tab w:val="center" w:pos="4252"/>
        <w:tab w:val="right" w:pos="8504"/>
      </w:tabs>
      <w:snapToGrid w:val="0"/>
    </w:pPr>
  </w:style>
  <w:style w:type="character" w:customStyle="1" w:styleId="a8">
    <w:name w:val="フッター (文字)"/>
    <w:basedOn w:val="a0"/>
    <w:link w:val="a7"/>
    <w:uiPriority w:val="99"/>
    <w:rsid w:val="004A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良典</dc:creator>
  <cp:keywords/>
  <dc:description/>
  <cp:lastModifiedBy>高橋　良典</cp:lastModifiedBy>
  <cp:revision>6</cp:revision>
  <dcterms:created xsi:type="dcterms:W3CDTF">2022-07-21T07:51:00Z</dcterms:created>
  <dcterms:modified xsi:type="dcterms:W3CDTF">2022-07-27T04:52:00Z</dcterms:modified>
</cp:coreProperties>
</file>