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AE" w:rsidRDefault="00367B05" w:rsidP="00367B05">
      <w:pPr>
        <w:jc w:val="center"/>
        <w:rPr>
          <w:sz w:val="24"/>
          <w:szCs w:val="24"/>
        </w:rPr>
      </w:pPr>
      <w:r>
        <w:rPr>
          <w:rFonts w:hint="eastAsia"/>
          <w:sz w:val="24"/>
          <w:szCs w:val="24"/>
        </w:rPr>
        <w:t>運営推進会議及び介護・医療連携推進会議の運営に係る標準マニュアル</w:t>
      </w:r>
    </w:p>
    <w:p w:rsidR="00367B05" w:rsidRDefault="00367B05">
      <w:pPr>
        <w:rPr>
          <w:sz w:val="24"/>
          <w:szCs w:val="24"/>
        </w:rPr>
      </w:pPr>
    </w:p>
    <w:p w:rsidR="003632C2" w:rsidRDefault="00DB4905" w:rsidP="00DB4905">
      <w:pPr>
        <w:jc w:val="right"/>
        <w:rPr>
          <w:sz w:val="24"/>
          <w:szCs w:val="24"/>
        </w:rPr>
      </w:pPr>
      <w:r w:rsidRPr="00DB4905">
        <w:rPr>
          <w:rFonts w:hint="eastAsia"/>
          <w:spacing w:val="12"/>
          <w:kern w:val="0"/>
          <w:sz w:val="24"/>
          <w:szCs w:val="24"/>
          <w:fitText w:val="2880" w:id="1951647233"/>
        </w:rPr>
        <w:t>平成３１年４月１日改</w:t>
      </w:r>
      <w:r w:rsidRPr="00DB4905">
        <w:rPr>
          <w:rFonts w:hint="eastAsia"/>
          <w:kern w:val="0"/>
          <w:sz w:val="24"/>
          <w:szCs w:val="24"/>
          <w:fitText w:val="2880" w:id="1951647233"/>
        </w:rPr>
        <w:t>正</w:t>
      </w:r>
    </w:p>
    <w:p w:rsidR="00367B05" w:rsidRDefault="003632C2" w:rsidP="003632C2">
      <w:pPr>
        <w:jc w:val="right"/>
        <w:rPr>
          <w:sz w:val="24"/>
          <w:szCs w:val="24"/>
        </w:rPr>
      </w:pPr>
      <w:r w:rsidRPr="00DB4905">
        <w:rPr>
          <w:rFonts w:hint="eastAsia"/>
          <w:spacing w:val="26"/>
          <w:kern w:val="0"/>
          <w:sz w:val="24"/>
          <w:szCs w:val="24"/>
          <w:fitText w:val="2880" w:id="1951647232"/>
        </w:rPr>
        <w:t>千葉市役所保健福祉</w:t>
      </w:r>
      <w:r w:rsidRPr="00DB4905">
        <w:rPr>
          <w:rFonts w:hint="eastAsia"/>
          <w:spacing w:val="6"/>
          <w:kern w:val="0"/>
          <w:sz w:val="24"/>
          <w:szCs w:val="24"/>
          <w:fitText w:val="2880" w:id="1951647232"/>
        </w:rPr>
        <w:t>局</w:t>
      </w:r>
    </w:p>
    <w:p w:rsidR="003632C2" w:rsidRDefault="003632C2" w:rsidP="003632C2">
      <w:pPr>
        <w:jc w:val="right"/>
        <w:rPr>
          <w:sz w:val="24"/>
          <w:szCs w:val="24"/>
        </w:rPr>
      </w:pPr>
      <w:r>
        <w:rPr>
          <w:rFonts w:hint="eastAsia"/>
          <w:sz w:val="24"/>
          <w:szCs w:val="24"/>
        </w:rPr>
        <w:t>高齢障害部</w:t>
      </w:r>
      <w:r w:rsidR="00DB4905">
        <w:rPr>
          <w:rFonts w:hint="eastAsia"/>
          <w:sz w:val="24"/>
          <w:szCs w:val="24"/>
        </w:rPr>
        <w:t>介護保険事業</w:t>
      </w:r>
      <w:r>
        <w:rPr>
          <w:rFonts w:hint="eastAsia"/>
          <w:sz w:val="24"/>
          <w:szCs w:val="24"/>
        </w:rPr>
        <w:t>課</w:t>
      </w:r>
    </w:p>
    <w:p w:rsidR="003632C2" w:rsidRDefault="003632C2">
      <w:pPr>
        <w:rPr>
          <w:sz w:val="24"/>
          <w:szCs w:val="24"/>
        </w:rPr>
      </w:pPr>
    </w:p>
    <w:p w:rsidR="003632C2" w:rsidRDefault="003632C2">
      <w:pPr>
        <w:rPr>
          <w:sz w:val="24"/>
          <w:szCs w:val="24"/>
        </w:rPr>
      </w:pPr>
    </w:p>
    <w:p w:rsidR="00367B05" w:rsidRDefault="00367B05">
      <w:pPr>
        <w:rPr>
          <w:sz w:val="24"/>
          <w:szCs w:val="24"/>
        </w:rPr>
      </w:pPr>
      <w:r>
        <w:rPr>
          <w:rFonts w:hint="eastAsia"/>
          <w:sz w:val="24"/>
          <w:szCs w:val="24"/>
        </w:rPr>
        <w:t xml:space="preserve">　この標準マニュアルは、</w:t>
      </w:r>
      <w:r w:rsidR="008F7653" w:rsidRPr="006744FD">
        <w:rPr>
          <w:rFonts w:hint="eastAsia"/>
          <w:sz w:val="24"/>
          <w:szCs w:val="24"/>
        </w:rPr>
        <w:t>「</w:t>
      </w:r>
      <w:r w:rsidR="00E4664B" w:rsidRPr="006744FD">
        <w:rPr>
          <w:rFonts w:hint="eastAsia"/>
          <w:sz w:val="24"/>
          <w:szCs w:val="24"/>
        </w:rPr>
        <w:t>千葉市指定地域密着型サービスの事業の人員、</w:t>
      </w:r>
      <w:bookmarkStart w:id="0" w:name="_GoBack"/>
      <w:bookmarkEnd w:id="0"/>
      <w:r w:rsidR="00E4664B" w:rsidRPr="006744FD">
        <w:rPr>
          <w:rFonts w:hint="eastAsia"/>
          <w:sz w:val="24"/>
          <w:szCs w:val="24"/>
        </w:rPr>
        <w:t>設備及び運営に関する基準を定める条例</w:t>
      </w:r>
      <w:r w:rsidR="0069478F" w:rsidRPr="006744FD">
        <w:rPr>
          <w:rFonts w:hint="eastAsia"/>
          <w:sz w:val="24"/>
          <w:szCs w:val="24"/>
        </w:rPr>
        <w:t>」（</w:t>
      </w:r>
      <w:r w:rsidR="00E4664B" w:rsidRPr="006744FD">
        <w:rPr>
          <w:rFonts w:hint="eastAsia"/>
          <w:sz w:val="24"/>
          <w:szCs w:val="24"/>
        </w:rPr>
        <w:t>平成２４年千葉市条例第６５号）</w:t>
      </w:r>
      <w:r w:rsidR="008F7653" w:rsidRPr="006744FD">
        <w:rPr>
          <w:rFonts w:hint="eastAsia"/>
          <w:sz w:val="24"/>
          <w:szCs w:val="24"/>
        </w:rPr>
        <w:t>及び「</w:t>
      </w:r>
      <w:r w:rsidR="00E4664B" w:rsidRPr="006744FD">
        <w:rPr>
          <w:rFonts w:hint="eastAsia"/>
          <w:sz w:val="24"/>
          <w:szCs w:val="24"/>
        </w:rPr>
        <w:t>千葉市指定地域密着型介護予防サービスの事業の人員、設備及び運営並びに指定地域密着型介護予防サービスに係る介護予防のための効果的な支援の方法に関する基準を定める条例</w:t>
      </w:r>
      <w:r w:rsidR="008F7653" w:rsidRPr="006744FD">
        <w:rPr>
          <w:rFonts w:hint="eastAsia"/>
          <w:sz w:val="24"/>
          <w:szCs w:val="24"/>
        </w:rPr>
        <w:t>」（</w:t>
      </w:r>
      <w:r w:rsidR="00E4664B" w:rsidRPr="006744FD">
        <w:rPr>
          <w:rFonts w:hint="eastAsia"/>
          <w:sz w:val="24"/>
          <w:szCs w:val="24"/>
        </w:rPr>
        <w:t>平成２４年千葉市条例第６０号</w:t>
      </w:r>
      <w:r w:rsidR="008F7653" w:rsidRPr="006744FD">
        <w:rPr>
          <w:rFonts w:hint="eastAsia"/>
          <w:sz w:val="24"/>
          <w:szCs w:val="24"/>
        </w:rPr>
        <w:t>）</w:t>
      </w:r>
      <w:r w:rsidR="008F7653">
        <w:rPr>
          <w:rFonts w:hint="eastAsia"/>
          <w:sz w:val="24"/>
          <w:szCs w:val="24"/>
        </w:rPr>
        <w:t>に基づき、指定</w:t>
      </w:r>
      <w:r>
        <w:rPr>
          <w:rFonts w:hint="eastAsia"/>
          <w:sz w:val="24"/>
          <w:szCs w:val="24"/>
        </w:rPr>
        <w:t>地域密着型サービス事業者に義務付けられている運営推進会議及び介護・医療連携推進会議（以下、「運営推進会議等」</w:t>
      </w:r>
      <w:r w:rsidR="00930B8F">
        <w:rPr>
          <w:rFonts w:hint="eastAsia"/>
          <w:sz w:val="24"/>
          <w:szCs w:val="24"/>
        </w:rPr>
        <w:t>という）</w:t>
      </w:r>
      <w:r>
        <w:rPr>
          <w:rFonts w:hint="eastAsia"/>
          <w:sz w:val="24"/>
          <w:szCs w:val="24"/>
        </w:rPr>
        <w:t>の運営について、本市における方針を示すもので</w:t>
      </w:r>
      <w:r w:rsidR="00E03E1B">
        <w:rPr>
          <w:rFonts w:hint="eastAsia"/>
          <w:sz w:val="24"/>
          <w:szCs w:val="24"/>
        </w:rPr>
        <w:t>ある</w:t>
      </w:r>
      <w:r>
        <w:rPr>
          <w:rFonts w:hint="eastAsia"/>
          <w:sz w:val="24"/>
          <w:szCs w:val="24"/>
        </w:rPr>
        <w:t>。各事業者においては、</w:t>
      </w:r>
      <w:r w:rsidR="00F54FD5">
        <w:rPr>
          <w:rFonts w:hint="eastAsia"/>
          <w:sz w:val="24"/>
          <w:szCs w:val="24"/>
        </w:rPr>
        <w:t>特段の事情がない限り、</w:t>
      </w:r>
      <w:r>
        <w:rPr>
          <w:rFonts w:hint="eastAsia"/>
          <w:sz w:val="24"/>
          <w:szCs w:val="24"/>
        </w:rPr>
        <w:t>この標準マニュアルに沿うよう運営推進会議等を</w:t>
      </w:r>
      <w:r w:rsidR="00E03E1B">
        <w:rPr>
          <w:rFonts w:hint="eastAsia"/>
          <w:sz w:val="24"/>
          <w:szCs w:val="24"/>
        </w:rPr>
        <w:t>運営すること</w:t>
      </w:r>
      <w:r>
        <w:rPr>
          <w:rFonts w:hint="eastAsia"/>
          <w:sz w:val="24"/>
          <w:szCs w:val="24"/>
        </w:rPr>
        <w:t>。</w:t>
      </w:r>
    </w:p>
    <w:p w:rsidR="00367B05" w:rsidRDefault="00367B05">
      <w:pPr>
        <w:rPr>
          <w:sz w:val="24"/>
          <w:szCs w:val="24"/>
        </w:rPr>
      </w:pPr>
    </w:p>
    <w:p w:rsidR="00930B8F" w:rsidRDefault="00B352F1">
      <w:pPr>
        <w:rPr>
          <w:sz w:val="24"/>
          <w:szCs w:val="24"/>
        </w:rPr>
      </w:pPr>
      <w:r>
        <w:rPr>
          <w:rFonts w:hint="eastAsia"/>
          <w:sz w:val="24"/>
          <w:szCs w:val="24"/>
        </w:rPr>
        <w:t>１　運営推進会議等の目的</w:t>
      </w:r>
    </w:p>
    <w:p w:rsidR="008244D9" w:rsidRPr="008244D9" w:rsidRDefault="00930B8F" w:rsidP="00F54FD5">
      <w:pPr>
        <w:ind w:leftChars="100" w:left="210" w:firstLineChars="100" w:firstLine="240"/>
        <w:rPr>
          <w:sz w:val="24"/>
          <w:szCs w:val="24"/>
        </w:rPr>
      </w:pPr>
      <w:r>
        <w:rPr>
          <w:rFonts w:hint="eastAsia"/>
          <w:sz w:val="24"/>
          <w:szCs w:val="24"/>
        </w:rPr>
        <w:t>運営推進会議等は、事業者自らが提供するサービスの内容等を明らかにすることにより、適正な事業運営に資するとともに、地域に開かれたサービスとすることでサービスの質の確保と向上を図るものである。</w:t>
      </w:r>
      <w:r w:rsidR="008244D9">
        <w:rPr>
          <w:rFonts w:hint="eastAsia"/>
          <w:sz w:val="24"/>
          <w:szCs w:val="24"/>
        </w:rPr>
        <w:t>また、</w:t>
      </w:r>
      <w:r w:rsidR="00E03E1B">
        <w:rPr>
          <w:rFonts w:hint="eastAsia"/>
          <w:sz w:val="24"/>
          <w:szCs w:val="24"/>
        </w:rPr>
        <w:t>介護・医療連携推進会議においては、地域における介護及び医療に関する課題について関係者が情報共有を行い、介護と医療の連携を図る。</w:t>
      </w:r>
      <w:r w:rsidR="008244D9">
        <w:rPr>
          <w:rFonts w:hint="eastAsia"/>
          <w:sz w:val="24"/>
          <w:szCs w:val="24"/>
        </w:rPr>
        <w:t>そのため、運営推進会議等は、事業者からの活動状況等の報告を受け、それを評価し、必要な要望や助言等を行う。</w:t>
      </w:r>
    </w:p>
    <w:p w:rsidR="00B352F1" w:rsidRDefault="00F54FD5">
      <w:pPr>
        <w:rPr>
          <w:sz w:val="24"/>
          <w:szCs w:val="24"/>
        </w:rPr>
      </w:pPr>
      <w:r>
        <w:rPr>
          <w:rFonts w:hint="eastAsia"/>
          <w:sz w:val="24"/>
          <w:szCs w:val="24"/>
        </w:rPr>
        <w:t xml:space="preserve">　　地域ケア会議、地域福祉ネットワークの最先端として機能するよう努めること。</w:t>
      </w:r>
    </w:p>
    <w:p w:rsidR="00F54FD5" w:rsidRDefault="00F54FD5">
      <w:pPr>
        <w:rPr>
          <w:sz w:val="24"/>
          <w:szCs w:val="24"/>
        </w:rPr>
      </w:pPr>
    </w:p>
    <w:p w:rsidR="00E03E1B" w:rsidRDefault="00930B8F">
      <w:pPr>
        <w:rPr>
          <w:sz w:val="24"/>
          <w:szCs w:val="24"/>
        </w:rPr>
      </w:pPr>
      <w:r>
        <w:rPr>
          <w:rFonts w:hint="eastAsia"/>
          <w:sz w:val="24"/>
          <w:szCs w:val="24"/>
        </w:rPr>
        <w:t>２</w:t>
      </w:r>
      <w:r w:rsidR="00367B05">
        <w:rPr>
          <w:rFonts w:hint="eastAsia"/>
          <w:sz w:val="24"/>
          <w:szCs w:val="24"/>
        </w:rPr>
        <w:t xml:space="preserve">　設置義務のある事業者及び開催頻度</w:t>
      </w:r>
    </w:p>
    <w:tbl>
      <w:tblPr>
        <w:tblStyle w:val="a3"/>
        <w:tblW w:w="0" w:type="auto"/>
        <w:tblLook w:val="04A0" w:firstRow="1" w:lastRow="0" w:firstColumn="1" w:lastColumn="0" w:noHBand="0" w:noVBand="1"/>
      </w:tblPr>
      <w:tblGrid>
        <w:gridCol w:w="456"/>
        <w:gridCol w:w="4472"/>
        <w:gridCol w:w="2410"/>
        <w:gridCol w:w="2216"/>
      </w:tblGrid>
      <w:tr w:rsidR="00E03E1B" w:rsidTr="00167E09">
        <w:tc>
          <w:tcPr>
            <w:tcW w:w="456" w:type="dxa"/>
            <w:shd w:val="pct15" w:color="auto" w:fill="auto"/>
          </w:tcPr>
          <w:p w:rsidR="00E03E1B" w:rsidRPr="00E03E1B" w:rsidRDefault="00E03E1B" w:rsidP="008244D9">
            <w:pPr>
              <w:jc w:val="center"/>
              <w:rPr>
                <w:szCs w:val="21"/>
              </w:rPr>
            </w:pPr>
          </w:p>
        </w:tc>
        <w:tc>
          <w:tcPr>
            <w:tcW w:w="4472" w:type="dxa"/>
            <w:shd w:val="pct15" w:color="auto" w:fill="auto"/>
          </w:tcPr>
          <w:p w:rsidR="00E03E1B" w:rsidRPr="00E03E1B" w:rsidRDefault="00E03E1B" w:rsidP="008244D9">
            <w:pPr>
              <w:jc w:val="center"/>
              <w:rPr>
                <w:szCs w:val="21"/>
              </w:rPr>
            </w:pPr>
            <w:r w:rsidRPr="00E03E1B">
              <w:rPr>
                <w:rFonts w:hint="eastAsia"/>
                <w:szCs w:val="21"/>
              </w:rPr>
              <w:t>サービス種類</w:t>
            </w:r>
          </w:p>
        </w:tc>
        <w:tc>
          <w:tcPr>
            <w:tcW w:w="2410" w:type="dxa"/>
            <w:shd w:val="pct15" w:color="auto" w:fill="auto"/>
          </w:tcPr>
          <w:p w:rsidR="00E03E1B" w:rsidRPr="00E03E1B" w:rsidRDefault="00E03E1B" w:rsidP="008244D9">
            <w:pPr>
              <w:jc w:val="center"/>
              <w:rPr>
                <w:szCs w:val="21"/>
              </w:rPr>
            </w:pPr>
            <w:r w:rsidRPr="00E03E1B">
              <w:rPr>
                <w:rFonts w:hint="eastAsia"/>
                <w:szCs w:val="21"/>
              </w:rPr>
              <w:t>会議名</w:t>
            </w:r>
          </w:p>
        </w:tc>
        <w:tc>
          <w:tcPr>
            <w:tcW w:w="2216" w:type="dxa"/>
            <w:shd w:val="pct15" w:color="auto" w:fill="auto"/>
          </w:tcPr>
          <w:p w:rsidR="00E03E1B" w:rsidRPr="00E03E1B" w:rsidRDefault="00E03E1B" w:rsidP="008244D9">
            <w:pPr>
              <w:jc w:val="center"/>
              <w:rPr>
                <w:szCs w:val="21"/>
              </w:rPr>
            </w:pPr>
            <w:r w:rsidRPr="00E03E1B">
              <w:rPr>
                <w:rFonts w:hint="eastAsia"/>
                <w:szCs w:val="21"/>
              </w:rPr>
              <w:t>開催頻度</w:t>
            </w:r>
          </w:p>
        </w:tc>
      </w:tr>
      <w:tr w:rsidR="00E03E1B" w:rsidTr="00B83C35">
        <w:tc>
          <w:tcPr>
            <w:tcW w:w="456" w:type="dxa"/>
          </w:tcPr>
          <w:p w:rsidR="00E03E1B" w:rsidRPr="00E03E1B" w:rsidRDefault="00E03E1B">
            <w:pPr>
              <w:rPr>
                <w:szCs w:val="21"/>
              </w:rPr>
            </w:pPr>
            <w:r w:rsidRPr="00E03E1B">
              <w:rPr>
                <w:rFonts w:hint="eastAsia"/>
                <w:szCs w:val="21"/>
              </w:rPr>
              <w:t>１</w:t>
            </w:r>
          </w:p>
        </w:tc>
        <w:tc>
          <w:tcPr>
            <w:tcW w:w="4472" w:type="dxa"/>
          </w:tcPr>
          <w:p w:rsidR="00E03E1B" w:rsidRPr="00E03E1B" w:rsidRDefault="00E03E1B">
            <w:pPr>
              <w:rPr>
                <w:szCs w:val="21"/>
              </w:rPr>
            </w:pPr>
            <w:r w:rsidRPr="00E03E1B">
              <w:rPr>
                <w:rFonts w:hint="eastAsia"/>
                <w:szCs w:val="21"/>
              </w:rPr>
              <w:t>認知症対応型共同生活介護</w:t>
            </w:r>
          </w:p>
        </w:tc>
        <w:tc>
          <w:tcPr>
            <w:tcW w:w="2410" w:type="dxa"/>
          </w:tcPr>
          <w:p w:rsidR="00E03E1B" w:rsidRPr="00E03E1B" w:rsidRDefault="00E03E1B">
            <w:pPr>
              <w:rPr>
                <w:szCs w:val="21"/>
              </w:rPr>
            </w:pPr>
            <w:r w:rsidRPr="00E03E1B">
              <w:rPr>
                <w:rFonts w:hint="eastAsia"/>
                <w:szCs w:val="21"/>
              </w:rPr>
              <w:t>運営推進会議</w:t>
            </w:r>
          </w:p>
        </w:tc>
        <w:tc>
          <w:tcPr>
            <w:tcW w:w="2216" w:type="dxa"/>
            <w:vAlign w:val="center"/>
          </w:tcPr>
          <w:p w:rsidR="00E03E1B" w:rsidRPr="00E03E1B" w:rsidRDefault="0069478F" w:rsidP="00B83C35">
            <w:pPr>
              <w:jc w:val="center"/>
              <w:rPr>
                <w:szCs w:val="21"/>
              </w:rPr>
            </w:pPr>
            <w:r>
              <w:rPr>
                <w:rFonts w:hint="eastAsia"/>
                <w:szCs w:val="21"/>
              </w:rPr>
              <w:t>３</w:t>
            </w:r>
            <w:r w:rsidR="00E03E1B" w:rsidRPr="00E03E1B">
              <w:rPr>
                <w:rFonts w:hint="eastAsia"/>
                <w:szCs w:val="21"/>
              </w:rPr>
              <w:t>月に１回以上</w:t>
            </w:r>
          </w:p>
        </w:tc>
      </w:tr>
      <w:tr w:rsidR="00E03E1B" w:rsidTr="00B83C35">
        <w:tc>
          <w:tcPr>
            <w:tcW w:w="456" w:type="dxa"/>
          </w:tcPr>
          <w:p w:rsidR="00E03E1B" w:rsidRPr="00E03E1B" w:rsidRDefault="00E03E1B">
            <w:pPr>
              <w:rPr>
                <w:szCs w:val="21"/>
              </w:rPr>
            </w:pPr>
            <w:r w:rsidRPr="00E03E1B">
              <w:rPr>
                <w:rFonts w:hint="eastAsia"/>
                <w:szCs w:val="21"/>
              </w:rPr>
              <w:t>２</w:t>
            </w:r>
          </w:p>
        </w:tc>
        <w:tc>
          <w:tcPr>
            <w:tcW w:w="4472" w:type="dxa"/>
          </w:tcPr>
          <w:p w:rsidR="00E03E1B" w:rsidRPr="00E03E1B" w:rsidRDefault="00E03E1B">
            <w:pPr>
              <w:rPr>
                <w:szCs w:val="21"/>
              </w:rPr>
            </w:pPr>
            <w:r w:rsidRPr="00E03E1B">
              <w:rPr>
                <w:rFonts w:hint="eastAsia"/>
                <w:szCs w:val="21"/>
              </w:rPr>
              <w:t>地域密着型特定施設入居者生活介護</w:t>
            </w:r>
          </w:p>
        </w:tc>
        <w:tc>
          <w:tcPr>
            <w:tcW w:w="2410" w:type="dxa"/>
          </w:tcPr>
          <w:p w:rsidR="00E03E1B" w:rsidRPr="00E03E1B" w:rsidRDefault="00E03E1B">
            <w:pPr>
              <w:rPr>
                <w:szCs w:val="21"/>
              </w:rPr>
            </w:pPr>
            <w:r w:rsidRPr="00E03E1B">
              <w:rPr>
                <w:rFonts w:hint="eastAsia"/>
                <w:szCs w:val="21"/>
              </w:rPr>
              <w:t>運営推進会議</w:t>
            </w:r>
          </w:p>
        </w:tc>
        <w:tc>
          <w:tcPr>
            <w:tcW w:w="2216" w:type="dxa"/>
            <w:vAlign w:val="center"/>
          </w:tcPr>
          <w:p w:rsidR="00E03E1B" w:rsidRPr="00E03E1B" w:rsidRDefault="0069478F" w:rsidP="00B83C35">
            <w:pPr>
              <w:jc w:val="center"/>
              <w:rPr>
                <w:szCs w:val="21"/>
              </w:rPr>
            </w:pPr>
            <w:r>
              <w:rPr>
                <w:rFonts w:hint="eastAsia"/>
                <w:szCs w:val="21"/>
              </w:rPr>
              <w:t>３</w:t>
            </w:r>
            <w:r w:rsidR="00E03E1B" w:rsidRPr="00E03E1B">
              <w:rPr>
                <w:rFonts w:hint="eastAsia"/>
                <w:szCs w:val="21"/>
              </w:rPr>
              <w:t>月に１回以上</w:t>
            </w:r>
          </w:p>
        </w:tc>
      </w:tr>
      <w:tr w:rsidR="00E03E1B" w:rsidTr="00B83C35">
        <w:tc>
          <w:tcPr>
            <w:tcW w:w="456" w:type="dxa"/>
          </w:tcPr>
          <w:p w:rsidR="00E03E1B" w:rsidRPr="00E03E1B" w:rsidRDefault="00E03E1B">
            <w:pPr>
              <w:rPr>
                <w:szCs w:val="21"/>
              </w:rPr>
            </w:pPr>
            <w:r w:rsidRPr="00E03E1B">
              <w:rPr>
                <w:rFonts w:hint="eastAsia"/>
                <w:szCs w:val="21"/>
              </w:rPr>
              <w:t>３</w:t>
            </w:r>
          </w:p>
        </w:tc>
        <w:tc>
          <w:tcPr>
            <w:tcW w:w="4472" w:type="dxa"/>
          </w:tcPr>
          <w:p w:rsidR="00E03E1B" w:rsidRPr="00E03E1B" w:rsidRDefault="00E03E1B">
            <w:pPr>
              <w:rPr>
                <w:szCs w:val="21"/>
              </w:rPr>
            </w:pPr>
            <w:r w:rsidRPr="00E03E1B">
              <w:rPr>
                <w:rFonts w:hint="eastAsia"/>
                <w:szCs w:val="21"/>
              </w:rPr>
              <w:t>地域密着型介護老人福祉施設入所者生活介護</w:t>
            </w:r>
          </w:p>
        </w:tc>
        <w:tc>
          <w:tcPr>
            <w:tcW w:w="2410" w:type="dxa"/>
          </w:tcPr>
          <w:p w:rsidR="00E03E1B" w:rsidRPr="00E03E1B" w:rsidRDefault="00E03E1B">
            <w:pPr>
              <w:rPr>
                <w:szCs w:val="21"/>
              </w:rPr>
            </w:pPr>
            <w:r w:rsidRPr="00E03E1B">
              <w:rPr>
                <w:rFonts w:hint="eastAsia"/>
                <w:szCs w:val="21"/>
              </w:rPr>
              <w:t>運営推進会議</w:t>
            </w:r>
          </w:p>
        </w:tc>
        <w:tc>
          <w:tcPr>
            <w:tcW w:w="2216" w:type="dxa"/>
            <w:vAlign w:val="center"/>
          </w:tcPr>
          <w:p w:rsidR="00E03E1B" w:rsidRPr="00E03E1B" w:rsidRDefault="0069478F" w:rsidP="00B83C35">
            <w:pPr>
              <w:jc w:val="center"/>
              <w:rPr>
                <w:szCs w:val="21"/>
              </w:rPr>
            </w:pPr>
            <w:r>
              <w:rPr>
                <w:rFonts w:hint="eastAsia"/>
                <w:szCs w:val="21"/>
              </w:rPr>
              <w:t>３</w:t>
            </w:r>
            <w:r w:rsidR="00E03E1B" w:rsidRPr="00E03E1B">
              <w:rPr>
                <w:rFonts w:hint="eastAsia"/>
                <w:szCs w:val="21"/>
              </w:rPr>
              <w:t>月に１回以上</w:t>
            </w:r>
          </w:p>
        </w:tc>
      </w:tr>
      <w:tr w:rsidR="00E03E1B" w:rsidTr="00B83C35">
        <w:tc>
          <w:tcPr>
            <w:tcW w:w="456" w:type="dxa"/>
          </w:tcPr>
          <w:p w:rsidR="00E03E1B" w:rsidRPr="00E03E1B" w:rsidRDefault="00E03E1B">
            <w:pPr>
              <w:rPr>
                <w:szCs w:val="21"/>
              </w:rPr>
            </w:pPr>
            <w:r w:rsidRPr="00E03E1B">
              <w:rPr>
                <w:rFonts w:hint="eastAsia"/>
                <w:szCs w:val="21"/>
              </w:rPr>
              <w:t>４</w:t>
            </w:r>
          </w:p>
        </w:tc>
        <w:tc>
          <w:tcPr>
            <w:tcW w:w="4472" w:type="dxa"/>
          </w:tcPr>
          <w:p w:rsidR="00E03E1B" w:rsidRPr="00E03E1B" w:rsidRDefault="00E03E1B">
            <w:pPr>
              <w:rPr>
                <w:szCs w:val="21"/>
              </w:rPr>
            </w:pPr>
            <w:r w:rsidRPr="00E03E1B">
              <w:rPr>
                <w:rFonts w:hint="eastAsia"/>
                <w:szCs w:val="21"/>
              </w:rPr>
              <w:t>小規模多機能型居宅介護</w:t>
            </w:r>
          </w:p>
        </w:tc>
        <w:tc>
          <w:tcPr>
            <w:tcW w:w="2410" w:type="dxa"/>
          </w:tcPr>
          <w:p w:rsidR="00E03E1B" w:rsidRPr="00E03E1B" w:rsidRDefault="00E03E1B">
            <w:pPr>
              <w:rPr>
                <w:szCs w:val="21"/>
              </w:rPr>
            </w:pPr>
            <w:r w:rsidRPr="00E03E1B">
              <w:rPr>
                <w:rFonts w:hint="eastAsia"/>
                <w:szCs w:val="21"/>
              </w:rPr>
              <w:t>運営推進会議</w:t>
            </w:r>
          </w:p>
        </w:tc>
        <w:tc>
          <w:tcPr>
            <w:tcW w:w="2216" w:type="dxa"/>
            <w:vAlign w:val="center"/>
          </w:tcPr>
          <w:p w:rsidR="00E03E1B" w:rsidRPr="00E03E1B" w:rsidRDefault="0069478F" w:rsidP="00B83C35">
            <w:pPr>
              <w:jc w:val="center"/>
              <w:rPr>
                <w:szCs w:val="21"/>
              </w:rPr>
            </w:pPr>
            <w:r>
              <w:rPr>
                <w:rFonts w:hint="eastAsia"/>
                <w:szCs w:val="21"/>
              </w:rPr>
              <w:t>３</w:t>
            </w:r>
            <w:r w:rsidR="00E03E1B" w:rsidRPr="00E03E1B">
              <w:rPr>
                <w:rFonts w:hint="eastAsia"/>
                <w:szCs w:val="21"/>
              </w:rPr>
              <w:t>月に１回以上</w:t>
            </w:r>
          </w:p>
        </w:tc>
      </w:tr>
      <w:tr w:rsidR="00E03E1B" w:rsidTr="00B83C35">
        <w:tc>
          <w:tcPr>
            <w:tcW w:w="456" w:type="dxa"/>
          </w:tcPr>
          <w:p w:rsidR="00E03E1B" w:rsidRPr="00E03E1B" w:rsidRDefault="00E03E1B">
            <w:pPr>
              <w:rPr>
                <w:szCs w:val="21"/>
              </w:rPr>
            </w:pPr>
            <w:r w:rsidRPr="00E03E1B">
              <w:rPr>
                <w:rFonts w:hint="eastAsia"/>
                <w:szCs w:val="21"/>
              </w:rPr>
              <w:t>５</w:t>
            </w:r>
          </w:p>
        </w:tc>
        <w:tc>
          <w:tcPr>
            <w:tcW w:w="4472" w:type="dxa"/>
          </w:tcPr>
          <w:p w:rsidR="00E03E1B" w:rsidRPr="00E03E1B" w:rsidRDefault="00E03E1B">
            <w:pPr>
              <w:rPr>
                <w:szCs w:val="21"/>
              </w:rPr>
            </w:pPr>
            <w:r w:rsidRPr="00E03E1B">
              <w:rPr>
                <w:rFonts w:hint="eastAsia"/>
                <w:szCs w:val="21"/>
              </w:rPr>
              <w:t>看護小規模多機能型居宅介護</w:t>
            </w:r>
          </w:p>
        </w:tc>
        <w:tc>
          <w:tcPr>
            <w:tcW w:w="2410" w:type="dxa"/>
          </w:tcPr>
          <w:p w:rsidR="00E03E1B" w:rsidRPr="00E03E1B" w:rsidRDefault="00E03E1B">
            <w:pPr>
              <w:rPr>
                <w:szCs w:val="21"/>
              </w:rPr>
            </w:pPr>
            <w:r w:rsidRPr="00E03E1B">
              <w:rPr>
                <w:rFonts w:hint="eastAsia"/>
                <w:szCs w:val="21"/>
              </w:rPr>
              <w:t>運営推進会議</w:t>
            </w:r>
          </w:p>
        </w:tc>
        <w:tc>
          <w:tcPr>
            <w:tcW w:w="2216" w:type="dxa"/>
            <w:vAlign w:val="center"/>
          </w:tcPr>
          <w:p w:rsidR="00E03E1B" w:rsidRPr="00E03E1B" w:rsidRDefault="0069478F" w:rsidP="00B83C35">
            <w:pPr>
              <w:jc w:val="center"/>
              <w:rPr>
                <w:szCs w:val="21"/>
              </w:rPr>
            </w:pPr>
            <w:r>
              <w:rPr>
                <w:rFonts w:hint="eastAsia"/>
                <w:szCs w:val="21"/>
              </w:rPr>
              <w:t>３</w:t>
            </w:r>
            <w:r w:rsidR="00E03E1B" w:rsidRPr="00E03E1B">
              <w:rPr>
                <w:rFonts w:hint="eastAsia"/>
                <w:szCs w:val="21"/>
              </w:rPr>
              <w:t>月に１回以上</w:t>
            </w:r>
          </w:p>
        </w:tc>
      </w:tr>
      <w:tr w:rsidR="00E03E1B" w:rsidTr="00167E09">
        <w:tc>
          <w:tcPr>
            <w:tcW w:w="456" w:type="dxa"/>
          </w:tcPr>
          <w:p w:rsidR="00E03E1B" w:rsidRPr="00E03E1B" w:rsidRDefault="00E03E1B">
            <w:pPr>
              <w:rPr>
                <w:szCs w:val="21"/>
              </w:rPr>
            </w:pPr>
            <w:r w:rsidRPr="00E03E1B">
              <w:rPr>
                <w:rFonts w:hint="eastAsia"/>
                <w:szCs w:val="21"/>
              </w:rPr>
              <w:t>６</w:t>
            </w:r>
          </w:p>
        </w:tc>
        <w:tc>
          <w:tcPr>
            <w:tcW w:w="4472" w:type="dxa"/>
          </w:tcPr>
          <w:p w:rsidR="00E03E1B" w:rsidRPr="00E03E1B" w:rsidRDefault="00E03E1B">
            <w:pPr>
              <w:rPr>
                <w:szCs w:val="21"/>
              </w:rPr>
            </w:pPr>
            <w:r w:rsidRPr="00E03E1B">
              <w:rPr>
                <w:rFonts w:hint="eastAsia"/>
                <w:szCs w:val="21"/>
              </w:rPr>
              <w:t>定期巡回・随時対応型訪問介護看護</w:t>
            </w:r>
          </w:p>
        </w:tc>
        <w:tc>
          <w:tcPr>
            <w:tcW w:w="2410" w:type="dxa"/>
          </w:tcPr>
          <w:p w:rsidR="00E03E1B" w:rsidRPr="00167E09" w:rsidRDefault="00E03E1B">
            <w:pPr>
              <w:rPr>
                <w:sz w:val="20"/>
                <w:szCs w:val="20"/>
              </w:rPr>
            </w:pPr>
            <w:r w:rsidRPr="00167E09">
              <w:rPr>
                <w:rFonts w:hint="eastAsia"/>
                <w:sz w:val="20"/>
                <w:szCs w:val="20"/>
              </w:rPr>
              <w:t>介護・医療連携推進会議</w:t>
            </w:r>
          </w:p>
        </w:tc>
        <w:tc>
          <w:tcPr>
            <w:tcW w:w="2216" w:type="dxa"/>
          </w:tcPr>
          <w:p w:rsidR="00E03E1B" w:rsidRPr="00E03E1B" w:rsidRDefault="00167E09">
            <w:pPr>
              <w:rPr>
                <w:szCs w:val="21"/>
              </w:rPr>
            </w:pPr>
            <w:r>
              <w:rPr>
                <w:rFonts w:hint="eastAsia"/>
                <w:szCs w:val="21"/>
              </w:rPr>
              <w:t>概ね</w:t>
            </w:r>
            <w:r w:rsidR="006744FD">
              <w:rPr>
                <w:rFonts w:hint="eastAsia"/>
                <w:szCs w:val="21"/>
              </w:rPr>
              <w:t>６</w:t>
            </w:r>
            <w:r w:rsidR="00E03E1B" w:rsidRPr="00E03E1B">
              <w:rPr>
                <w:rFonts w:hint="eastAsia"/>
                <w:szCs w:val="21"/>
              </w:rPr>
              <w:t>月に１回以上</w:t>
            </w:r>
          </w:p>
        </w:tc>
      </w:tr>
      <w:tr w:rsidR="00205802" w:rsidTr="00167E09">
        <w:tc>
          <w:tcPr>
            <w:tcW w:w="456" w:type="dxa"/>
          </w:tcPr>
          <w:p w:rsidR="00205802" w:rsidRPr="00E03E1B" w:rsidRDefault="00891480" w:rsidP="00E424AF">
            <w:pPr>
              <w:rPr>
                <w:szCs w:val="21"/>
              </w:rPr>
            </w:pPr>
            <w:r>
              <w:rPr>
                <w:rFonts w:hint="eastAsia"/>
                <w:szCs w:val="21"/>
              </w:rPr>
              <w:t>７</w:t>
            </w:r>
          </w:p>
        </w:tc>
        <w:tc>
          <w:tcPr>
            <w:tcW w:w="4472" w:type="dxa"/>
          </w:tcPr>
          <w:p w:rsidR="00205802" w:rsidRPr="00E03E1B" w:rsidRDefault="00205802" w:rsidP="00E424AF">
            <w:pPr>
              <w:rPr>
                <w:szCs w:val="21"/>
              </w:rPr>
            </w:pPr>
            <w:r>
              <w:rPr>
                <w:rFonts w:hint="eastAsia"/>
                <w:szCs w:val="21"/>
              </w:rPr>
              <w:t>認知症対応型通所介護</w:t>
            </w:r>
          </w:p>
        </w:tc>
        <w:tc>
          <w:tcPr>
            <w:tcW w:w="2410" w:type="dxa"/>
          </w:tcPr>
          <w:p w:rsidR="00205802" w:rsidRPr="00E03E1B" w:rsidRDefault="00205802" w:rsidP="00E424AF">
            <w:pPr>
              <w:rPr>
                <w:szCs w:val="21"/>
              </w:rPr>
            </w:pPr>
            <w:r w:rsidRPr="00E03E1B">
              <w:rPr>
                <w:rFonts w:hint="eastAsia"/>
                <w:szCs w:val="21"/>
              </w:rPr>
              <w:t>運営推進会議</w:t>
            </w:r>
          </w:p>
        </w:tc>
        <w:tc>
          <w:tcPr>
            <w:tcW w:w="2216" w:type="dxa"/>
          </w:tcPr>
          <w:p w:rsidR="00205802" w:rsidRPr="00E03E1B" w:rsidRDefault="00167E09" w:rsidP="00E424AF">
            <w:pPr>
              <w:rPr>
                <w:szCs w:val="21"/>
              </w:rPr>
            </w:pPr>
            <w:r>
              <w:rPr>
                <w:rFonts w:hint="eastAsia"/>
                <w:szCs w:val="21"/>
              </w:rPr>
              <w:t>概ね</w:t>
            </w:r>
            <w:r w:rsidR="00205802">
              <w:rPr>
                <w:rFonts w:hint="eastAsia"/>
                <w:szCs w:val="21"/>
              </w:rPr>
              <w:t>６</w:t>
            </w:r>
            <w:r w:rsidR="00205802" w:rsidRPr="00E03E1B">
              <w:rPr>
                <w:rFonts w:hint="eastAsia"/>
                <w:szCs w:val="21"/>
              </w:rPr>
              <w:t>月に１回以上</w:t>
            </w:r>
          </w:p>
        </w:tc>
      </w:tr>
      <w:tr w:rsidR="00205802" w:rsidTr="00167E09">
        <w:tc>
          <w:tcPr>
            <w:tcW w:w="456" w:type="dxa"/>
          </w:tcPr>
          <w:p w:rsidR="00205802" w:rsidRPr="00E03E1B" w:rsidRDefault="00891480" w:rsidP="00E424AF">
            <w:pPr>
              <w:rPr>
                <w:szCs w:val="21"/>
              </w:rPr>
            </w:pPr>
            <w:r>
              <w:rPr>
                <w:rFonts w:hint="eastAsia"/>
                <w:szCs w:val="21"/>
              </w:rPr>
              <w:t>８</w:t>
            </w:r>
          </w:p>
        </w:tc>
        <w:tc>
          <w:tcPr>
            <w:tcW w:w="4472" w:type="dxa"/>
          </w:tcPr>
          <w:p w:rsidR="00205802" w:rsidRPr="00E03E1B" w:rsidRDefault="00205802" w:rsidP="00E424AF">
            <w:pPr>
              <w:rPr>
                <w:szCs w:val="21"/>
              </w:rPr>
            </w:pPr>
            <w:r>
              <w:rPr>
                <w:rFonts w:hint="eastAsia"/>
                <w:szCs w:val="21"/>
              </w:rPr>
              <w:t>地域密着型通所介護</w:t>
            </w:r>
          </w:p>
        </w:tc>
        <w:tc>
          <w:tcPr>
            <w:tcW w:w="2410" w:type="dxa"/>
          </w:tcPr>
          <w:p w:rsidR="00205802" w:rsidRPr="00E03E1B" w:rsidRDefault="00205802" w:rsidP="00E424AF">
            <w:pPr>
              <w:rPr>
                <w:szCs w:val="21"/>
              </w:rPr>
            </w:pPr>
            <w:r w:rsidRPr="00E03E1B">
              <w:rPr>
                <w:rFonts w:hint="eastAsia"/>
                <w:szCs w:val="21"/>
              </w:rPr>
              <w:t>運営推進会議</w:t>
            </w:r>
          </w:p>
        </w:tc>
        <w:tc>
          <w:tcPr>
            <w:tcW w:w="2216" w:type="dxa"/>
          </w:tcPr>
          <w:p w:rsidR="00205802" w:rsidRPr="00E03E1B" w:rsidRDefault="00167E09" w:rsidP="00E424AF">
            <w:pPr>
              <w:rPr>
                <w:szCs w:val="21"/>
              </w:rPr>
            </w:pPr>
            <w:r>
              <w:rPr>
                <w:rFonts w:hint="eastAsia"/>
                <w:szCs w:val="21"/>
              </w:rPr>
              <w:t>概ね</w:t>
            </w:r>
            <w:r w:rsidR="00205802">
              <w:rPr>
                <w:rFonts w:hint="eastAsia"/>
                <w:szCs w:val="21"/>
              </w:rPr>
              <w:t>６</w:t>
            </w:r>
            <w:r w:rsidR="00205802" w:rsidRPr="00E03E1B">
              <w:rPr>
                <w:rFonts w:hint="eastAsia"/>
                <w:szCs w:val="21"/>
              </w:rPr>
              <w:t>月に１回以上</w:t>
            </w:r>
          </w:p>
        </w:tc>
      </w:tr>
    </w:tbl>
    <w:p w:rsidR="008244D9" w:rsidRDefault="008244D9">
      <w:pPr>
        <w:rPr>
          <w:sz w:val="24"/>
          <w:szCs w:val="24"/>
        </w:rPr>
      </w:pPr>
    </w:p>
    <w:p w:rsidR="00F54FD5" w:rsidRDefault="00F54FD5">
      <w:pPr>
        <w:rPr>
          <w:sz w:val="24"/>
          <w:szCs w:val="24"/>
        </w:rPr>
      </w:pPr>
    </w:p>
    <w:p w:rsidR="00891480" w:rsidRDefault="00891480">
      <w:pPr>
        <w:rPr>
          <w:sz w:val="24"/>
          <w:szCs w:val="24"/>
        </w:rPr>
      </w:pPr>
    </w:p>
    <w:p w:rsidR="00891480" w:rsidRDefault="00891480">
      <w:pPr>
        <w:rPr>
          <w:sz w:val="24"/>
          <w:szCs w:val="24"/>
        </w:rPr>
      </w:pPr>
    </w:p>
    <w:p w:rsidR="00891480" w:rsidRDefault="00891480">
      <w:pPr>
        <w:rPr>
          <w:sz w:val="24"/>
          <w:szCs w:val="24"/>
        </w:rPr>
      </w:pPr>
    </w:p>
    <w:p w:rsidR="00891480" w:rsidRDefault="00891480">
      <w:pPr>
        <w:rPr>
          <w:sz w:val="24"/>
          <w:szCs w:val="24"/>
        </w:rPr>
      </w:pPr>
    </w:p>
    <w:p w:rsidR="008F7653" w:rsidRDefault="008F7653">
      <w:pPr>
        <w:rPr>
          <w:sz w:val="24"/>
          <w:szCs w:val="24"/>
        </w:rPr>
      </w:pPr>
      <w:r>
        <w:rPr>
          <w:rFonts w:hint="eastAsia"/>
          <w:sz w:val="24"/>
          <w:szCs w:val="24"/>
        </w:rPr>
        <w:lastRenderedPageBreak/>
        <w:t>３　運営推進会議等の構成員</w:t>
      </w:r>
    </w:p>
    <w:p w:rsidR="00AF0464" w:rsidRDefault="00AF0464">
      <w:pPr>
        <w:rPr>
          <w:sz w:val="24"/>
          <w:szCs w:val="24"/>
        </w:rPr>
      </w:pPr>
      <w:r>
        <w:rPr>
          <w:rFonts w:hint="eastAsia"/>
          <w:sz w:val="24"/>
          <w:szCs w:val="24"/>
        </w:rPr>
        <w:t xml:space="preserve">　　運営推進会議等の構成員は、下記のとおりとする。</w:t>
      </w:r>
    </w:p>
    <w:p w:rsidR="008A52B7" w:rsidRDefault="005B725B">
      <w:pPr>
        <w:rPr>
          <w:sz w:val="24"/>
          <w:szCs w:val="24"/>
        </w:rPr>
      </w:pPr>
      <w:r>
        <w:rPr>
          <w:rFonts w:hint="eastAsia"/>
          <w:sz w:val="24"/>
          <w:szCs w:val="24"/>
        </w:rPr>
        <w:t>（１）</w:t>
      </w:r>
      <w:r w:rsidR="00647B4C">
        <w:rPr>
          <w:rFonts w:hint="eastAsia"/>
          <w:sz w:val="24"/>
          <w:szCs w:val="24"/>
        </w:rPr>
        <w:t>運営推進会議</w:t>
      </w:r>
      <w:r>
        <w:rPr>
          <w:rFonts w:hint="eastAsia"/>
          <w:sz w:val="24"/>
          <w:szCs w:val="24"/>
        </w:rPr>
        <w:t>、介護・医療連携推進会議共通</w:t>
      </w:r>
    </w:p>
    <w:p w:rsidR="008F7653" w:rsidRDefault="008F7653">
      <w:pPr>
        <w:rPr>
          <w:sz w:val="24"/>
          <w:szCs w:val="24"/>
        </w:rPr>
      </w:pPr>
      <w:r>
        <w:rPr>
          <w:rFonts w:hint="eastAsia"/>
          <w:sz w:val="24"/>
          <w:szCs w:val="24"/>
        </w:rPr>
        <w:t xml:space="preserve">　　構成員については、下記アからエの</w:t>
      </w:r>
      <w:r w:rsidR="005B002B">
        <w:rPr>
          <w:rFonts w:hint="eastAsia"/>
          <w:sz w:val="24"/>
          <w:szCs w:val="24"/>
        </w:rPr>
        <w:t>分野</w:t>
      </w:r>
      <w:r>
        <w:rPr>
          <w:rFonts w:hint="eastAsia"/>
          <w:sz w:val="24"/>
          <w:szCs w:val="24"/>
        </w:rPr>
        <w:t>から、各１人以上を選出すること。</w:t>
      </w:r>
    </w:p>
    <w:p w:rsidR="00BE4D6D" w:rsidRDefault="005B725B" w:rsidP="00BE4D6D">
      <w:pPr>
        <w:ind w:firstLineChars="300" w:firstLine="720"/>
        <w:rPr>
          <w:sz w:val="24"/>
          <w:szCs w:val="24"/>
        </w:rPr>
      </w:pPr>
      <w:r>
        <w:rPr>
          <w:rFonts w:hint="eastAsia"/>
          <w:sz w:val="24"/>
          <w:szCs w:val="24"/>
        </w:rPr>
        <w:t xml:space="preserve">ア　</w:t>
      </w:r>
      <w:r w:rsidR="00647B4C">
        <w:rPr>
          <w:rFonts w:hint="eastAsia"/>
          <w:sz w:val="24"/>
          <w:szCs w:val="24"/>
        </w:rPr>
        <w:t>利用者、利用者の</w:t>
      </w:r>
      <w:r>
        <w:rPr>
          <w:rFonts w:hint="eastAsia"/>
          <w:sz w:val="24"/>
          <w:szCs w:val="24"/>
        </w:rPr>
        <w:t>家族</w:t>
      </w:r>
    </w:p>
    <w:p w:rsidR="00647B4C" w:rsidRDefault="005B725B" w:rsidP="00BE4D6D">
      <w:pPr>
        <w:ind w:firstLineChars="300" w:firstLine="720"/>
        <w:rPr>
          <w:sz w:val="24"/>
          <w:szCs w:val="24"/>
        </w:rPr>
      </w:pPr>
      <w:r>
        <w:rPr>
          <w:rFonts w:hint="eastAsia"/>
          <w:sz w:val="24"/>
          <w:szCs w:val="24"/>
        </w:rPr>
        <w:t xml:space="preserve">イ　</w:t>
      </w:r>
      <w:r w:rsidR="00647B4C">
        <w:rPr>
          <w:rFonts w:hint="eastAsia"/>
          <w:sz w:val="24"/>
          <w:szCs w:val="24"/>
        </w:rPr>
        <w:t>地域住民の代表者等</w:t>
      </w:r>
    </w:p>
    <w:p w:rsidR="00BE4D6D" w:rsidRDefault="009D146E" w:rsidP="00BE4D6D">
      <w:pPr>
        <w:ind w:firstLineChars="400" w:firstLine="960"/>
        <w:rPr>
          <w:sz w:val="24"/>
          <w:szCs w:val="24"/>
        </w:rPr>
      </w:pPr>
      <w:r>
        <w:rPr>
          <w:rFonts w:hint="eastAsia"/>
          <w:sz w:val="24"/>
          <w:szCs w:val="24"/>
        </w:rPr>
        <w:t>※町内会の役員、民生委員、老人クラブ代表者</w:t>
      </w:r>
      <w:r w:rsidR="00C454BE">
        <w:rPr>
          <w:rFonts w:hint="eastAsia"/>
          <w:sz w:val="24"/>
          <w:szCs w:val="24"/>
        </w:rPr>
        <w:t>、社会福祉協議会地区部会</w:t>
      </w:r>
      <w:r>
        <w:rPr>
          <w:rFonts w:hint="eastAsia"/>
          <w:sz w:val="24"/>
          <w:szCs w:val="24"/>
        </w:rPr>
        <w:t>等が</w:t>
      </w:r>
    </w:p>
    <w:p w:rsidR="009D146E" w:rsidRDefault="009D146E" w:rsidP="00BE4D6D">
      <w:pPr>
        <w:ind w:firstLineChars="500" w:firstLine="1200"/>
        <w:rPr>
          <w:sz w:val="24"/>
          <w:szCs w:val="24"/>
        </w:rPr>
      </w:pPr>
      <w:r>
        <w:rPr>
          <w:rFonts w:hint="eastAsia"/>
          <w:sz w:val="24"/>
          <w:szCs w:val="24"/>
        </w:rPr>
        <w:t>考えられる。</w:t>
      </w:r>
    </w:p>
    <w:p w:rsidR="005B725B" w:rsidRDefault="005B725B" w:rsidP="00BE4D6D">
      <w:pPr>
        <w:ind w:firstLineChars="300" w:firstLine="720"/>
        <w:rPr>
          <w:sz w:val="24"/>
          <w:szCs w:val="24"/>
        </w:rPr>
      </w:pPr>
      <w:r>
        <w:rPr>
          <w:rFonts w:hint="eastAsia"/>
          <w:sz w:val="24"/>
          <w:szCs w:val="24"/>
        </w:rPr>
        <w:t>ウ　サービスについて知見を有する者</w:t>
      </w:r>
    </w:p>
    <w:p w:rsidR="00BE4D6D" w:rsidRDefault="00BE4D6D" w:rsidP="00BE4D6D">
      <w:pPr>
        <w:ind w:firstLineChars="200" w:firstLine="480"/>
        <w:rPr>
          <w:sz w:val="24"/>
          <w:szCs w:val="24"/>
        </w:rPr>
      </w:pPr>
      <w:r>
        <w:rPr>
          <w:rFonts w:hint="eastAsia"/>
          <w:sz w:val="24"/>
          <w:szCs w:val="24"/>
        </w:rPr>
        <w:t xml:space="preserve">　　</w:t>
      </w:r>
      <w:r w:rsidR="009D146E">
        <w:rPr>
          <w:rFonts w:hint="eastAsia"/>
          <w:sz w:val="24"/>
          <w:szCs w:val="24"/>
        </w:rPr>
        <w:t>※各事業者が定める協力医療機関等の医師、学識経験者、福祉事業関係者等が</w:t>
      </w:r>
    </w:p>
    <w:p w:rsidR="009D146E" w:rsidRDefault="009D146E" w:rsidP="00BE4D6D">
      <w:pPr>
        <w:ind w:firstLineChars="500" w:firstLine="1200"/>
        <w:rPr>
          <w:sz w:val="24"/>
          <w:szCs w:val="24"/>
        </w:rPr>
      </w:pPr>
      <w:r>
        <w:rPr>
          <w:rFonts w:hint="eastAsia"/>
          <w:sz w:val="24"/>
          <w:szCs w:val="24"/>
        </w:rPr>
        <w:t>考えられる。</w:t>
      </w:r>
    </w:p>
    <w:p w:rsidR="005B725B" w:rsidRDefault="005B725B" w:rsidP="00BE4D6D">
      <w:pPr>
        <w:ind w:firstLineChars="300" w:firstLine="720"/>
        <w:rPr>
          <w:sz w:val="24"/>
          <w:szCs w:val="24"/>
        </w:rPr>
      </w:pPr>
      <w:r>
        <w:rPr>
          <w:rFonts w:hint="eastAsia"/>
          <w:sz w:val="24"/>
          <w:szCs w:val="24"/>
        </w:rPr>
        <w:t>エ　あんしんケアセンター職員</w:t>
      </w:r>
    </w:p>
    <w:p w:rsidR="00BE4D6D" w:rsidRDefault="00527175" w:rsidP="00BE4D6D">
      <w:pPr>
        <w:ind w:firstLineChars="200" w:firstLine="480"/>
        <w:rPr>
          <w:sz w:val="24"/>
          <w:szCs w:val="24"/>
        </w:rPr>
      </w:pPr>
      <w:r>
        <w:rPr>
          <w:rFonts w:hint="eastAsia"/>
          <w:sz w:val="24"/>
          <w:szCs w:val="24"/>
        </w:rPr>
        <w:t xml:space="preserve">　　</w:t>
      </w:r>
      <w:r w:rsidR="00BE4D6D">
        <w:rPr>
          <w:rFonts w:hint="eastAsia"/>
          <w:sz w:val="24"/>
          <w:szCs w:val="24"/>
        </w:rPr>
        <w:t xml:space="preserve">　</w:t>
      </w:r>
      <w:r>
        <w:rPr>
          <w:rFonts w:hint="eastAsia"/>
          <w:sz w:val="24"/>
          <w:szCs w:val="24"/>
        </w:rPr>
        <w:t>あんしんケアセンターの役割は、千葉市から受託した高齢者福祉及び地域福</w:t>
      </w:r>
    </w:p>
    <w:p w:rsidR="00527175" w:rsidRDefault="00527175" w:rsidP="00BE4D6D">
      <w:pPr>
        <w:ind w:firstLineChars="400" w:firstLine="960"/>
        <w:rPr>
          <w:sz w:val="24"/>
          <w:szCs w:val="24"/>
        </w:rPr>
      </w:pPr>
      <w:r>
        <w:rPr>
          <w:rFonts w:hint="eastAsia"/>
          <w:sz w:val="24"/>
          <w:szCs w:val="24"/>
        </w:rPr>
        <w:t>祉の専門家としてのアドバイスを</w:t>
      </w:r>
      <w:r w:rsidR="00BE4D6D">
        <w:rPr>
          <w:rFonts w:hint="eastAsia"/>
          <w:sz w:val="24"/>
          <w:szCs w:val="24"/>
        </w:rPr>
        <w:t>、</w:t>
      </w:r>
      <w:r>
        <w:rPr>
          <w:rFonts w:hint="eastAsia"/>
          <w:sz w:val="24"/>
          <w:szCs w:val="24"/>
        </w:rPr>
        <w:t>事業者及び参加者にすること。</w:t>
      </w:r>
    </w:p>
    <w:p w:rsidR="009D146E" w:rsidRDefault="005B725B" w:rsidP="005B725B">
      <w:pPr>
        <w:rPr>
          <w:sz w:val="24"/>
          <w:szCs w:val="24"/>
        </w:rPr>
      </w:pPr>
      <w:r>
        <w:rPr>
          <w:rFonts w:hint="eastAsia"/>
          <w:sz w:val="24"/>
          <w:szCs w:val="24"/>
        </w:rPr>
        <w:t>（２）介護・医療連携推進会議のみ</w:t>
      </w:r>
    </w:p>
    <w:p w:rsidR="00671CC0" w:rsidRDefault="00BE4D6D" w:rsidP="00671CC0">
      <w:pPr>
        <w:rPr>
          <w:sz w:val="24"/>
          <w:szCs w:val="24"/>
        </w:rPr>
      </w:pPr>
      <w:r>
        <w:rPr>
          <w:rFonts w:hint="eastAsia"/>
          <w:sz w:val="24"/>
          <w:szCs w:val="24"/>
        </w:rPr>
        <w:t xml:space="preserve">　　</w:t>
      </w:r>
      <w:r w:rsidR="00671CC0">
        <w:rPr>
          <w:rFonts w:hint="eastAsia"/>
          <w:sz w:val="24"/>
          <w:szCs w:val="24"/>
        </w:rPr>
        <w:t xml:space="preserve">　</w:t>
      </w:r>
      <w:r w:rsidR="008F7653">
        <w:rPr>
          <w:rFonts w:hint="eastAsia"/>
          <w:sz w:val="24"/>
          <w:szCs w:val="24"/>
        </w:rPr>
        <w:t>構成員については、下記アの</w:t>
      </w:r>
      <w:r w:rsidR="005B002B">
        <w:rPr>
          <w:rFonts w:hint="eastAsia"/>
          <w:sz w:val="24"/>
          <w:szCs w:val="24"/>
        </w:rPr>
        <w:t>分野</w:t>
      </w:r>
      <w:r w:rsidR="008F7653">
        <w:rPr>
          <w:rFonts w:hint="eastAsia"/>
          <w:sz w:val="24"/>
          <w:szCs w:val="24"/>
        </w:rPr>
        <w:t>から１人以上を選出すること。また、</w:t>
      </w:r>
      <w:r w:rsidR="00671CC0">
        <w:rPr>
          <w:rFonts w:hint="eastAsia"/>
          <w:sz w:val="24"/>
          <w:szCs w:val="24"/>
        </w:rPr>
        <w:t>運営推進</w:t>
      </w:r>
    </w:p>
    <w:p w:rsidR="005B725B" w:rsidRDefault="008F7653" w:rsidP="00671CC0">
      <w:pPr>
        <w:ind w:firstLineChars="200" w:firstLine="480"/>
        <w:rPr>
          <w:sz w:val="24"/>
          <w:szCs w:val="24"/>
        </w:rPr>
      </w:pPr>
      <w:r>
        <w:rPr>
          <w:rFonts w:hint="eastAsia"/>
          <w:sz w:val="24"/>
          <w:szCs w:val="24"/>
        </w:rPr>
        <w:t>会議においても、参加を仰ぐことが望ましい。</w:t>
      </w:r>
    </w:p>
    <w:p w:rsidR="005B725B" w:rsidRDefault="008F7653" w:rsidP="00BE4D6D">
      <w:pPr>
        <w:ind w:firstLineChars="300" w:firstLine="720"/>
        <w:rPr>
          <w:sz w:val="24"/>
          <w:szCs w:val="24"/>
        </w:rPr>
      </w:pPr>
      <w:r>
        <w:rPr>
          <w:rFonts w:hint="eastAsia"/>
          <w:sz w:val="24"/>
          <w:szCs w:val="24"/>
        </w:rPr>
        <w:t>ア</w:t>
      </w:r>
      <w:r w:rsidR="005B725B">
        <w:rPr>
          <w:rFonts w:hint="eastAsia"/>
          <w:sz w:val="24"/>
          <w:szCs w:val="24"/>
        </w:rPr>
        <w:t xml:space="preserve">　地域の医療関係者</w:t>
      </w:r>
    </w:p>
    <w:p w:rsidR="00BE4D6D" w:rsidRDefault="008244D9" w:rsidP="00BE4D6D">
      <w:pPr>
        <w:rPr>
          <w:sz w:val="24"/>
          <w:szCs w:val="24"/>
        </w:rPr>
      </w:pPr>
      <w:r>
        <w:rPr>
          <w:rFonts w:hint="eastAsia"/>
          <w:sz w:val="24"/>
          <w:szCs w:val="24"/>
        </w:rPr>
        <w:t xml:space="preserve">　</w:t>
      </w:r>
      <w:r w:rsidR="00BE4D6D">
        <w:rPr>
          <w:rFonts w:hint="eastAsia"/>
          <w:sz w:val="24"/>
          <w:szCs w:val="24"/>
        </w:rPr>
        <w:t xml:space="preserve">　</w:t>
      </w:r>
      <w:r>
        <w:rPr>
          <w:rFonts w:hint="eastAsia"/>
          <w:sz w:val="24"/>
          <w:szCs w:val="24"/>
        </w:rPr>
        <w:t xml:space="preserve">　</w:t>
      </w:r>
      <w:r w:rsidR="00BE4D6D">
        <w:rPr>
          <w:rFonts w:hint="eastAsia"/>
          <w:sz w:val="24"/>
          <w:szCs w:val="24"/>
        </w:rPr>
        <w:t xml:space="preserve">　</w:t>
      </w:r>
      <w:r>
        <w:rPr>
          <w:rFonts w:hint="eastAsia"/>
          <w:sz w:val="24"/>
          <w:szCs w:val="24"/>
        </w:rPr>
        <w:t>※</w:t>
      </w:r>
      <w:r w:rsidR="00BE4D6D">
        <w:rPr>
          <w:rFonts w:hint="eastAsia"/>
          <w:sz w:val="24"/>
          <w:szCs w:val="24"/>
        </w:rPr>
        <w:t>地域の医療関係者とは、地方医師会の医師等、地域の医療機関の医師、</w:t>
      </w:r>
      <w:r>
        <w:rPr>
          <w:rFonts w:hint="eastAsia"/>
          <w:sz w:val="24"/>
          <w:szCs w:val="24"/>
        </w:rPr>
        <w:t>医療</w:t>
      </w:r>
    </w:p>
    <w:p w:rsidR="008244D9" w:rsidRDefault="008244D9" w:rsidP="00BE4D6D">
      <w:pPr>
        <w:ind w:firstLineChars="500" w:firstLine="1200"/>
        <w:rPr>
          <w:sz w:val="24"/>
          <w:szCs w:val="24"/>
        </w:rPr>
      </w:pPr>
      <w:r>
        <w:rPr>
          <w:rFonts w:hint="eastAsia"/>
          <w:sz w:val="24"/>
          <w:szCs w:val="24"/>
        </w:rPr>
        <w:t>ソーシャルワーカー</w:t>
      </w:r>
      <w:r w:rsidR="00BE4D6D">
        <w:rPr>
          <w:rFonts w:hint="eastAsia"/>
          <w:sz w:val="24"/>
          <w:szCs w:val="24"/>
        </w:rPr>
        <w:t>、看護師</w:t>
      </w:r>
      <w:r>
        <w:rPr>
          <w:rFonts w:hint="eastAsia"/>
          <w:sz w:val="24"/>
          <w:szCs w:val="24"/>
        </w:rPr>
        <w:t>等が考えられる。</w:t>
      </w:r>
    </w:p>
    <w:p w:rsidR="00BE4D6D" w:rsidRPr="00BE4D6D" w:rsidRDefault="00BE4D6D" w:rsidP="00BE4D6D">
      <w:pPr>
        <w:rPr>
          <w:sz w:val="24"/>
          <w:szCs w:val="24"/>
        </w:rPr>
      </w:pPr>
    </w:p>
    <w:p w:rsidR="008244D9" w:rsidRDefault="000A1AD0" w:rsidP="008244D9">
      <w:pPr>
        <w:rPr>
          <w:sz w:val="24"/>
          <w:szCs w:val="24"/>
        </w:rPr>
      </w:pPr>
      <w:r>
        <w:rPr>
          <w:rFonts w:hint="eastAsia"/>
          <w:sz w:val="24"/>
          <w:szCs w:val="24"/>
        </w:rPr>
        <w:t>４　運用基準</w:t>
      </w:r>
    </w:p>
    <w:p w:rsidR="000A1AD0" w:rsidRDefault="000A1AD0" w:rsidP="008244D9">
      <w:pPr>
        <w:rPr>
          <w:sz w:val="24"/>
          <w:szCs w:val="24"/>
        </w:rPr>
      </w:pPr>
      <w:r>
        <w:rPr>
          <w:rFonts w:hint="eastAsia"/>
          <w:sz w:val="24"/>
          <w:szCs w:val="24"/>
        </w:rPr>
        <w:t>（１）日時等</w:t>
      </w:r>
    </w:p>
    <w:p w:rsidR="00F3595E" w:rsidRDefault="00C454BE" w:rsidP="00F3595E">
      <w:pPr>
        <w:rPr>
          <w:sz w:val="24"/>
          <w:szCs w:val="24"/>
        </w:rPr>
      </w:pPr>
      <w:r>
        <w:rPr>
          <w:rFonts w:hint="eastAsia"/>
          <w:sz w:val="24"/>
          <w:szCs w:val="24"/>
        </w:rPr>
        <w:t xml:space="preserve">　　　</w:t>
      </w:r>
      <w:r w:rsidR="00527175">
        <w:rPr>
          <w:rFonts w:hint="eastAsia"/>
          <w:sz w:val="24"/>
          <w:szCs w:val="24"/>
        </w:rPr>
        <w:t>本市においては、事業所数が非常に多い</w:t>
      </w:r>
      <w:r w:rsidR="00F3595E">
        <w:rPr>
          <w:rFonts w:hint="eastAsia"/>
          <w:sz w:val="24"/>
          <w:szCs w:val="24"/>
        </w:rPr>
        <w:t>うえに、</w:t>
      </w:r>
      <w:r w:rsidR="00527175">
        <w:rPr>
          <w:rFonts w:hint="eastAsia"/>
          <w:sz w:val="24"/>
          <w:szCs w:val="24"/>
        </w:rPr>
        <w:t>平成２８年４月以降は認知症対</w:t>
      </w:r>
    </w:p>
    <w:p w:rsidR="00F3595E" w:rsidRDefault="00F3595E" w:rsidP="00F3595E">
      <w:pPr>
        <w:rPr>
          <w:sz w:val="24"/>
          <w:szCs w:val="24"/>
        </w:rPr>
      </w:pPr>
      <w:r>
        <w:rPr>
          <w:rFonts w:hint="eastAsia"/>
          <w:sz w:val="24"/>
          <w:szCs w:val="24"/>
        </w:rPr>
        <w:t xml:space="preserve">　　</w:t>
      </w:r>
      <w:r w:rsidR="00527175">
        <w:rPr>
          <w:rFonts w:hint="eastAsia"/>
          <w:sz w:val="24"/>
          <w:szCs w:val="24"/>
        </w:rPr>
        <w:t>応型通所介護及び地域密着型通所介護も加わ</w:t>
      </w:r>
      <w:r>
        <w:rPr>
          <w:rFonts w:hint="eastAsia"/>
          <w:sz w:val="24"/>
          <w:szCs w:val="24"/>
        </w:rPr>
        <w:t>り、</w:t>
      </w:r>
      <w:r w:rsidR="00527175">
        <w:rPr>
          <w:rFonts w:hint="eastAsia"/>
          <w:sz w:val="24"/>
          <w:szCs w:val="24"/>
        </w:rPr>
        <w:t>さらに増加することが予定される。</w:t>
      </w:r>
    </w:p>
    <w:p w:rsidR="00DD1837" w:rsidRDefault="00F3595E" w:rsidP="00F3595E">
      <w:pPr>
        <w:rPr>
          <w:sz w:val="24"/>
          <w:szCs w:val="24"/>
        </w:rPr>
      </w:pPr>
      <w:r>
        <w:rPr>
          <w:rFonts w:hint="eastAsia"/>
          <w:sz w:val="24"/>
          <w:szCs w:val="24"/>
        </w:rPr>
        <w:t xml:space="preserve">　　</w:t>
      </w:r>
      <w:r w:rsidR="00DD1837">
        <w:rPr>
          <w:rFonts w:hint="eastAsia"/>
          <w:sz w:val="24"/>
          <w:szCs w:val="24"/>
        </w:rPr>
        <w:t xml:space="preserve">　</w:t>
      </w:r>
      <w:r w:rsidR="00527175">
        <w:rPr>
          <w:rFonts w:hint="eastAsia"/>
          <w:sz w:val="24"/>
          <w:szCs w:val="24"/>
        </w:rPr>
        <w:t>そのため、</w:t>
      </w:r>
      <w:r w:rsidR="00C454BE">
        <w:rPr>
          <w:rFonts w:hint="eastAsia"/>
          <w:sz w:val="24"/>
          <w:szCs w:val="24"/>
        </w:rPr>
        <w:t>あんしんケアセンターの休業日や構成</w:t>
      </w:r>
      <w:r w:rsidR="000A1AD0">
        <w:rPr>
          <w:rFonts w:hint="eastAsia"/>
          <w:sz w:val="24"/>
          <w:szCs w:val="24"/>
        </w:rPr>
        <w:t>員の都合等を参酌し、あらかじ</w:t>
      </w:r>
    </w:p>
    <w:p w:rsidR="000A1AD0" w:rsidRDefault="00DD1837" w:rsidP="00F3595E">
      <w:pPr>
        <w:rPr>
          <w:sz w:val="24"/>
          <w:szCs w:val="24"/>
        </w:rPr>
      </w:pPr>
      <w:r>
        <w:rPr>
          <w:rFonts w:hint="eastAsia"/>
          <w:sz w:val="24"/>
          <w:szCs w:val="24"/>
        </w:rPr>
        <w:t xml:space="preserve">　　</w:t>
      </w:r>
      <w:r w:rsidR="000A1AD0">
        <w:rPr>
          <w:rFonts w:hint="eastAsia"/>
          <w:sz w:val="24"/>
          <w:szCs w:val="24"/>
        </w:rPr>
        <w:t>め開催日を固定することが望ましい。</w:t>
      </w:r>
    </w:p>
    <w:p w:rsidR="00C454BE" w:rsidRDefault="00C454BE" w:rsidP="000A1AD0">
      <w:pPr>
        <w:rPr>
          <w:sz w:val="24"/>
          <w:szCs w:val="24"/>
        </w:rPr>
      </w:pPr>
      <w:r>
        <w:rPr>
          <w:rFonts w:hint="eastAsia"/>
          <w:sz w:val="24"/>
          <w:szCs w:val="24"/>
        </w:rPr>
        <w:t xml:space="preserve">　　　※例：</w:t>
      </w:r>
      <w:r w:rsidR="00050841">
        <w:rPr>
          <w:rFonts w:hint="eastAsia"/>
          <w:sz w:val="24"/>
          <w:szCs w:val="24"/>
        </w:rPr>
        <w:t>奇数月第３</w:t>
      </w:r>
      <w:r w:rsidR="00050841" w:rsidRPr="006744FD">
        <w:rPr>
          <w:rFonts w:hint="eastAsia"/>
          <w:sz w:val="24"/>
          <w:szCs w:val="24"/>
        </w:rPr>
        <w:t>水</w:t>
      </w:r>
      <w:r w:rsidR="00527175" w:rsidRPr="006744FD">
        <w:rPr>
          <w:rFonts w:hint="eastAsia"/>
          <w:sz w:val="24"/>
          <w:szCs w:val="24"/>
        </w:rPr>
        <w:t>曜日</w:t>
      </w:r>
      <w:r w:rsidR="00527175">
        <w:rPr>
          <w:rFonts w:hint="eastAsia"/>
          <w:sz w:val="24"/>
          <w:szCs w:val="24"/>
        </w:rPr>
        <w:t>の</w:t>
      </w:r>
      <w:r w:rsidR="00AF0464">
        <w:rPr>
          <w:rFonts w:hint="eastAsia"/>
          <w:sz w:val="24"/>
          <w:szCs w:val="24"/>
        </w:rPr>
        <w:t>午後２</w:t>
      </w:r>
      <w:r w:rsidR="00F3595E">
        <w:rPr>
          <w:rFonts w:hint="eastAsia"/>
          <w:sz w:val="24"/>
          <w:szCs w:val="24"/>
        </w:rPr>
        <w:t>時から</w:t>
      </w:r>
    </w:p>
    <w:p w:rsidR="000A1AD0" w:rsidRDefault="005E1AC8" w:rsidP="000A1AD0">
      <w:pPr>
        <w:rPr>
          <w:sz w:val="24"/>
          <w:szCs w:val="24"/>
        </w:rPr>
      </w:pPr>
      <w:r>
        <w:rPr>
          <w:rFonts w:hint="eastAsia"/>
          <w:sz w:val="24"/>
          <w:szCs w:val="24"/>
        </w:rPr>
        <w:t>（２）</w:t>
      </w:r>
      <w:r w:rsidR="000A1AD0">
        <w:rPr>
          <w:rFonts w:hint="eastAsia"/>
          <w:sz w:val="24"/>
          <w:szCs w:val="24"/>
        </w:rPr>
        <w:t>会議時間</w:t>
      </w:r>
    </w:p>
    <w:p w:rsidR="000A1AD0" w:rsidRDefault="005E1AC8" w:rsidP="000A1AD0">
      <w:pPr>
        <w:rPr>
          <w:sz w:val="24"/>
          <w:szCs w:val="24"/>
        </w:rPr>
      </w:pPr>
      <w:r>
        <w:rPr>
          <w:rFonts w:hint="eastAsia"/>
          <w:sz w:val="24"/>
          <w:szCs w:val="24"/>
        </w:rPr>
        <w:t xml:space="preserve">　　　</w:t>
      </w:r>
      <w:r w:rsidR="000A1AD0">
        <w:rPr>
          <w:rFonts w:hint="eastAsia"/>
          <w:sz w:val="24"/>
          <w:szCs w:val="24"/>
        </w:rPr>
        <w:t>１時間程度とすること。</w:t>
      </w:r>
    </w:p>
    <w:p w:rsidR="000A1AD0" w:rsidRDefault="005E1AC8" w:rsidP="000A1AD0">
      <w:pPr>
        <w:rPr>
          <w:sz w:val="24"/>
          <w:szCs w:val="24"/>
        </w:rPr>
      </w:pPr>
      <w:r>
        <w:rPr>
          <w:rFonts w:hint="eastAsia"/>
          <w:sz w:val="24"/>
          <w:szCs w:val="24"/>
        </w:rPr>
        <w:t>（３）</w:t>
      </w:r>
      <w:r w:rsidR="000A1AD0">
        <w:rPr>
          <w:rFonts w:hint="eastAsia"/>
          <w:sz w:val="24"/>
          <w:szCs w:val="24"/>
        </w:rPr>
        <w:t>開催通知</w:t>
      </w:r>
    </w:p>
    <w:p w:rsidR="000A1AD0" w:rsidRDefault="005E1AC8" w:rsidP="000A1AD0">
      <w:pPr>
        <w:rPr>
          <w:sz w:val="24"/>
          <w:szCs w:val="24"/>
        </w:rPr>
      </w:pPr>
      <w:r>
        <w:rPr>
          <w:rFonts w:hint="eastAsia"/>
          <w:sz w:val="24"/>
          <w:szCs w:val="24"/>
        </w:rPr>
        <w:t xml:space="preserve">　　</w:t>
      </w:r>
      <w:r w:rsidR="000A1AD0">
        <w:rPr>
          <w:rFonts w:hint="eastAsia"/>
          <w:sz w:val="24"/>
          <w:szCs w:val="24"/>
        </w:rPr>
        <w:t xml:space="preserve">　</w:t>
      </w:r>
      <w:r w:rsidR="000A1AD0" w:rsidRPr="00C66B65">
        <w:rPr>
          <w:rFonts w:hint="eastAsia"/>
          <w:sz w:val="24"/>
          <w:szCs w:val="24"/>
          <w:u w:val="single"/>
        </w:rPr>
        <w:t>遅くとも開催予定日の２週間前には日時、予定議題等を構成員に通知すること</w:t>
      </w:r>
      <w:r w:rsidR="000A1AD0">
        <w:rPr>
          <w:rFonts w:hint="eastAsia"/>
          <w:sz w:val="24"/>
          <w:szCs w:val="24"/>
        </w:rPr>
        <w:t>。</w:t>
      </w:r>
    </w:p>
    <w:p w:rsidR="005B002B" w:rsidRDefault="005B002B" w:rsidP="000A1AD0">
      <w:pPr>
        <w:rPr>
          <w:sz w:val="24"/>
          <w:szCs w:val="24"/>
        </w:rPr>
      </w:pPr>
    </w:p>
    <w:p w:rsidR="000A1AD0" w:rsidRDefault="000A1AD0" w:rsidP="000A1AD0">
      <w:pPr>
        <w:rPr>
          <w:sz w:val="24"/>
          <w:szCs w:val="24"/>
        </w:rPr>
      </w:pPr>
      <w:r>
        <w:rPr>
          <w:rFonts w:hint="eastAsia"/>
          <w:sz w:val="24"/>
          <w:szCs w:val="24"/>
        </w:rPr>
        <w:t>５　事前準備</w:t>
      </w:r>
    </w:p>
    <w:p w:rsidR="00F54FD5" w:rsidRDefault="00F54FD5" w:rsidP="00F54FD5">
      <w:pPr>
        <w:rPr>
          <w:sz w:val="24"/>
          <w:szCs w:val="24"/>
        </w:rPr>
      </w:pPr>
      <w:r>
        <w:rPr>
          <w:rFonts w:hint="eastAsia"/>
          <w:sz w:val="24"/>
          <w:szCs w:val="24"/>
        </w:rPr>
        <w:t xml:space="preserve">　「１　運営推進会議等の目的」を達成するため、</w:t>
      </w:r>
      <w:r w:rsidR="000A1AD0">
        <w:rPr>
          <w:rFonts w:hint="eastAsia"/>
          <w:sz w:val="24"/>
          <w:szCs w:val="24"/>
        </w:rPr>
        <w:t>次に掲げる情報を整理した資料を作</w:t>
      </w:r>
    </w:p>
    <w:p w:rsidR="000A1AD0" w:rsidRDefault="000A1AD0" w:rsidP="00F54FD5">
      <w:pPr>
        <w:ind w:firstLineChars="100" w:firstLine="240"/>
        <w:rPr>
          <w:sz w:val="24"/>
          <w:szCs w:val="24"/>
        </w:rPr>
      </w:pPr>
      <w:r>
        <w:rPr>
          <w:rFonts w:hint="eastAsia"/>
          <w:sz w:val="24"/>
          <w:szCs w:val="24"/>
        </w:rPr>
        <w:t>成し、当日配布すること。</w:t>
      </w:r>
    </w:p>
    <w:p w:rsidR="000A1AD0" w:rsidRDefault="000A1AD0" w:rsidP="000A1AD0">
      <w:pPr>
        <w:rPr>
          <w:sz w:val="24"/>
          <w:szCs w:val="24"/>
        </w:rPr>
      </w:pPr>
      <w:r>
        <w:rPr>
          <w:rFonts w:hint="eastAsia"/>
          <w:sz w:val="24"/>
          <w:szCs w:val="24"/>
        </w:rPr>
        <w:t>（１）利用者に関する情報</w:t>
      </w:r>
    </w:p>
    <w:p w:rsidR="000A1AD0" w:rsidRDefault="000A1AD0" w:rsidP="000A1AD0">
      <w:pPr>
        <w:rPr>
          <w:sz w:val="24"/>
          <w:szCs w:val="24"/>
        </w:rPr>
      </w:pPr>
      <w:r>
        <w:rPr>
          <w:rFonts w:hint="eastAsia"/>
          <w:sz w:val="24"/>
          <w:szCs w:val="24"/>
        </w:rPr>
        <w:t xml:space="preserve">　</w:t>
      </w:r>
      <w:r w:rsidR="00AF0464">
        <w:rPr>
          <w:rFonts w:hint="eastAsia"/>
          <w:sz w:val="24"/>
          <w:szCs w:val="24"/>
        </w:rPr>
        <w:t xml:space="preserve">　　</w:t>
      </w:r>
      <w:r w:rsidR="004E7CEB">
        <w:rPr>
          <w:rFonts w:hint="eastAsia"/>
          <w:sz w:val="24"/>
          <w:szCs w:val="24"/>
        </w:rPr>
        <w:t xml:space="preserve">ア　</w:t>
      </w:r>
      <w:r w:rsidR="004E7CEB" w:rsidRPr="006744FD">
        <w:rPr>
          <w:rFonts w:hint="eastAsia"/>
          <w:sz w:val="24"/>
          <w:szCs w:val="24"/>
        </w:rPr>
        <w:t>利用者</w:t>
      </w:r>
      <w:r w:rsidR="004E7CEB">
        <w:rPr>
          <w:rFonts w:hint="eastAsia"/>
          <w:sz w:val="24"/>
          <w:szCs w:val="24"/>
        </w:rPr>
        <w:t>総数</w:t>
      </w:r>
    </w:p>
    <w:p w:rsidR="000A1AD0" w:rsidRDefault="00671CC0" w:rsidP="00AF0464">
      <w:pPr>
        <w:ind w:firstLineChars="200" w:firstLine="480"/>
        <w:rPr>
          <w:sz w:val="24"/>
          <w:szCs w:val="24"/>
        </w:rPr>
      </w:pPr>
      <w:r>
        <w:rPr>
          <w:rFonts w:hint="eastAsia"/>
          <w:sz w:val="24"/>
          <w:szCs w:val="24"/>
        </w:rPr>
        <w:t xml:space="preserve">　</w:t>
      </w:r>
      <w:r w:rsidR="000A1AD0">
        <w:rPr>
          <w:rFonts w:hint="eastAsia"/>
          <w:sz w:val="24"/>
          <w:szCs w:val="24"/>
        </w:rPr>
        <w:t>イ　要介護度別・年齢別及び性別での人数</w:t>
      </w:r>
    </w:p>
    <w:p w:rsidR="000A1AD0" w:rsidRDefault="000A1AD0" w:rsidP="000A1AD0">
      <w:pPr>
        <w:rPr>
          <w:sz w:val="24"/>
          <w:szCs w:val="24"/>
        </w:rPr>
      </w:pPr>
      <w:r>
        <w:rPr>
          <w:rFonts w:hint="eastAsia"/>
          <w:sz w:val="24"/>
          <w:szCs w:val="24"/>
        </w:rPr>
        <w:t xml:space="preserve">　</w:t>
      </w:r>
      <w:r w:rsidR="00AF0464">
        <w:rPr>
          <w:rFonts w:hint="eastAsia"/>
          <w:sz w:val="24"/>
          <w:szCs w:val="24"/>
        </w:rPr>
        <w:t xml:space="preserve">　　</w:t>
      </w:r>
      <w:r>
        <w:rPr>
          <w:rFonts w:hint="eastAsia"/>
          <w:sz w:val="24"/>
          <w:szCs w:val="24"/>
        </w:rPr>
        <w:t>ウ　ア及びイの前回会議からの異動</w:t>
      </w:r>
      <w:r w:rsidR="00F37745">
        <w:rPr>
          <w:rFonts w:hint="eastAsia"/>
          <w:sz w:val="24"/>
          <w:szCs w:val="24"/>
        </w:rPr>
        <w:t>状況</w:t>
      </w:r>
      <w:r>
        <w:rPr>
          <w:rFonts w:hint="eastAsia"/>
          <w:sz w:val="24"/>
          <w:szCs w:val="24"/>
        </w:rPr>
        <w:t>・比較</w:t>
      </w:r>
      <w:r w:rsidR="00F37745">
        <w:rPr>
          <w:rFonts w:hint="eastAsia"/>
          <w:sz w:val="24"/>
          <w:szCs w:val="24"/>
        </w:rPr>
        <w:t>状況</w:t>
      </w:r>
    </w:p>
    <w:p w:rsidR="00FF396D" w:rsidRDefault="00FF396D" w:rsidP="000A1AD0">
      <w:pPr>
        <w:rPr>
          <w:sz w:val="24"/>
          <w:szCs w:val="24"/>
        </w:rPr>
      </w:pPr>
    </w:p>
    <w:p w:rsidR="00FF396D" w:rsidRDefault="00FF396D" w:rsidP="000A1AD0">
      <w:pPr>
        <w:rPr>
          <w:sz w:val="24"/>
          <w:szCs w:val="24"/>
        </w:rPr>
      </w:pPr>
    </w:p>
    <w:p w:rsidR="000A1AD0" w:rsidRDefault="00FF396D" w:rsidP="000A1AD0">
      <w:pPr>
        <w:rPr>
          <w:sz w:val="24"/>
          <w:szCs w:val="24"/>
        </w:rPr>
      </w:pPr>
      <w:r>
        <w:rPr>
          <w:rFonts w:hint="eastAsia"/>
          <w:sz w:val="24"/>
          <w:szCs w:val="24"/>
        </w:rPr>
        <w:lastRenderedPageBreak/>
        <w:t>（</w:t>
      </w:r>
      <w:r w:rsidR="000A1AD0">
        <w:rPr>
          <w:rFonts w:hint="eastAsia"/>
          <w:sz w:val="24"/>
          <w:szCs w:val="24"/>
        </w:rPr>
        <w:t>２）職員に関する情報</w:t>
      </w:r>
    </w:p>
    <w:p w:rsidR="000A1AD0" w:rsidRDefault="000A1AD0" w:rsidP="000A1AD0">
      <w:pPr>
        <w:rPr>
          <w:sz w:val="24"/>
          <w:szCs w:val="24"/>
        </w:rPr>
      </w:pPr>
      <w:r>
        <w:rPr>
          <w:rFonts w:hint="eastAsia"/>
          <w:sz w:val="24"/>
          <w:szCs w:val="24"/>
        </w:rPr>
        <w:t xml:space="preserve">　</w:t>
      </w:r>
      <w:r w:rsidR="00AF0464">
        <w:rPr>
          <w:rFonts w:hint="eastAsia"/>
          <w:sz w:val="24"/>
          <w:szCs w:val="24"/>
        </w:rPr>
        <w:t xml:space="preserve">　　</w:t>
      </w:r>
      <w:r>
        <w:rPr>
          <w:rFonts w:hint="eastAsia"/>
          <w:sz w:val="24"/>
          <w:szCs w:val="24"/>
        </w:rPr>
        <w:t>ア　職種別・性別・ユニット別・常勤非常勤派遣別人数</w:t>
      </w:r>
    </w:p>
    <w:p w:rsidR="000A1AD0" w:rsidRDefault="000A1AD0" w:rsidP="000A1AD0">
      <w:pPr>
        <w:rPr>
          <w:sz w:val="24"/>
          <w:szCs w:val="24"/>
        </w:rPr>
      </w:pPr>
      <w:r>
        <w:rPr>
          <w:rFonts w:hint="eastAsia"/>
          <w:sz w:val="24"/>
          <w:szCs w:val="24"/>
        </w:rPr>
        <w:t xml:space="preserve">　</w:t>
      </w:r>
      <w:r w:rsidR="00AF0464">
        <w:rPr>
          <w:rFonts w:hint="eastAsia"/>
          <w:sz w:val="24"/>
          <w:szCs w:val="24"/>
        </w:rPr>
        <w:t xml:space="preserve">　　</w:t>
      </w:r>
      <w:r>
        <w:rPr>
          <w:rFonts w:hint="eastAsia"/>
          <w:sz w:val="24"/>
          <w:szCs w:val="24"/>
        </w:rPr>
        <w:t>イ　前回会議からの異動</w:t>
      </w:r>
      <w:r w:rsidR="00F37745">
        <w:rPr>
          <w:rFonts w:hint="eastAsia"/>
          <w:sz w:val="24"/>
          <w:szCs w:val="24"/>
        </w:rPr>
        <w:t>状況</w:t>
      </w:r>
      <w:r>
        <w:rPr>
          <w:rFonts w:hint="eastAsia"/>
          <w:sz w:val="24"/>
          <w:szCs w:val="24"/>
        </w:rPr>
        <w:t>・比較</w:t>
      </w:r>
      <w:r w:rsidR="00F37745">
        <w:rPr>
          <w:rFonts w:hint="eastAsia"/>
          <w:sz w:val="24"/>
          <w:szCs w:val="24"/>
        </w:rPr>
        <w:t>状況</w:t>
      </w:r>
    </w:p>
    <w:p w:rsidR="000A1AD0" w:rsidRDefault="000A1AD0" w:rsidP="000A1AD0">
      <w:pPr>
        <w:rPr>
          <w:sz w:val="24"/>
          <w:szCs w:val="24"/>
        </w:rPr>
      </w:pPr>
      <w:r>
        <w:rPr>
          <w:rFonts w:hint="eastAsia"/>
          <w:sz w:val="24"/>
          <w:szCs w:val="24"/>
        </w:rPr>
        <w:t>（３）施設内行事の開催・施設外行事への参加状況</w:t>
      </w:r>
    </w:p>
    <w:p w:rsidR="000A1AD0" w:rsidRDefault="000A1AD0" w:rsidP="000A1AD0">
      <w:pPr>
        <w:rPr>
          <w:sz w:val="24"/>
          <w:szCs w:val="24"/>
        </w:rPr>
      </w:pPr>
      <w:r>
        <w:rPr>
          <w:rFonts w:hint="eastAsia"/>
          <w:sz w:val="24"/>
          <w:szCs w:val="24"/>
        </w:rPr>
        <w:t xml:space="preserve">　　　日時・行事の概要・参加人数・行事における地域との交流の状況</w:t>
      </w:r>
    </w:p>
    <w:p w:rsidR="000A1AD0" w:rsidRDefault="000A1AD0" w:rsidP="000A1AD0">
      <w:pPr>
        <w:rPr>
          <w:sz w:val="24"/>
          <w:szCs w:val="24"/>
        </w:rPr>
      </w:pPr>
      <w:r>
        <w:rPr>
          <w:rFonts w:hint="eastAsia"/>
          <w:sz w:val="24"/>
          <w:szCs w:val="24"/>
        </w:rPr>
        <w:t>（４）</w:t>
      </w:r>
      <w:r w:rsidR="00C66B65">
        <w:rPr>
          <w:rFonts w:hint="eastAsia"/>
          <w:sz w:val="24"/>
          <w:szCs w:val="24"/>
        </w:rPr>
        <w:t>すべての事故及び主なヒヤリハット事例の報告</w:t>
      </w:r>
    </w:p>
    <w:p w:rsidR="00C66B65" w:rsidRDefault="00C66B65" w:rsidP="000A1AD0">
      <w:pPr>
        <w:rPr>
          <w:sz w:val="24"/>
          <w:szCs w:val="24"/>
        </w:rPr>
      </w:pPr>
      <w:r>
        <w:rPr>
          <w:rFonts w:hint="eastAsia"/>
          <w:sz w:val="24"/>
          <w:szCs w:val="24"/>
        </w:rPr>
        <w:t xml:space="preserve">　　　発生日・利用者概要・事故内容・対処の内容・再発防止策や対応策</w:t>
      </w:r>
    </w:p>
    <w:p w:rsidR="00C66B65" w:rsidRPr="000A1AD0" w:rsidRDefault="00C66B65" w:rsidP="000A1AD0">
      <w:pPr>
        <w:rPr>
          <w:sz w:val="24"/>
          <w:szCs w:val="24"/>
        </w:rPr>
      </w:pPr>
      <w:r>
        <w:rPr>
          <w:rFonts w:hint="eastAsia"/>
          <w:sz w:val="24"/>
          <w:szCs w:val="24"/>
        </w:rPr>
        <w:t>（５）職員の施設外での研修・ＯＪＴ</w:t>
      </w:r>
    </w:p>
    <w:p w:rsidR="000A1AD0" w:rsidRDefault="00C66B65" w:rsidP="000A1AD0">
      <w:pPr>
        <w:rPr>
          <w:sz w:val="24"/>
          <w:szCs w:val="24"/>
        </w:rPr>
      </w:pPr>
      <w:r>
        <w:rPr>
          <w:rFonts w:hint="eastAsia"/>
          <w:sz w:val="24"/>
          <w:szCs w:val="24"/>
        </w:rPr>
        <w:t xml:space="preserve">　　　日時・概要・参加人数</w:t>
      </w:r>
    </w:p>
    <w:p w:rsidR="00C66B65" w:rsidRDefault="00C66B65" w:rsidP="000A1AD0">
      <w:pPr>
        <w:rPr>
          <w:sz w:val="24"/>
          <w:szCs w:val="24"/>
        </w:rPr>
      </w:pPr>
      <w:r>
        <w:rPr>
          <w:rFonts w:hint="eastAsia"/>
          <w:sz w:val="24"/>
          <w:szCs w:val="24"/>
        </w:rPr>
        <w:t>（６）前回の運営推進会議において出された要望、助言等について講じた対応策の概要</w:t>
      </w:r>
    </w:p>
    <w:p w:rsidR="00C66B65" w:rsidRDefault="00C66B65" w:rsidP="000A1AD0">
      <w:pPr>
        <w:rPr>
          <w:sz w:val="24"/>
          <w:szCs w:val="24"/>
        </w:rPr>
      </w:pPr>
      <w:r>
        <w:rPr>
          <w:rFonts w:hint="eastAsia"/>
          <w:sz w:val="24"/>
          <w:szCs w:val="24"/>
        </w:rPr>
        <w:t>（７）施設で抱えている問題の概要</w:t>
      </w:r>
    </w:p>
    <w:p w:rsidR="00C66B65" w:rsidRDefault="00C66B65" w:rsidP="000A1AD0">
      <w:pPr>
        <w:rPr>
          <w:sz w:val="24"/>
          <w:szCs w:val="24"/>
        </w:rPr>
      </w:pPr>
      <w:r>
        <w:rPr>
          <w:rFonts w:hint="eastAsia"/>
          <w:sz w:val="24"/>
          <w:szCs w:val="24"/>
        </w:rPr>
        <w:t xml:space="preserve">　　　事例紹介、施設運営上の課題・問題点等</w:t>
      </w:r>
    </w:p>
    <w:p w:rsidR="00242D1C" w:rsidRDefault="00DB36FE" w:rsidP="00C66B65">
      <w:pPr>
        <w:ind w:firstLineChars="100" w:firstLine="240"/>
        <w:rPr>
          <w:sz w:val="24"/>
          <w:szCs w:val="24"/>
        </w:rPr>
      </w:pPr>
      <w:r>
        <w:rPr>
          <w:rFonts w:hint="eastAsia"/>
          <w:sz w:val="24"/>
          <w:szCs w:val="24"/>
        </w:rPr>
        <w:t>※</w:t>
      </w:r>
      <w:r w:rsidR="00242D1C">
        <w:rPr>
          <w:rFonts w:hint="eastAsia"/>
          <w:sz w:val="24"/>
          <w:szCs w:val="24"/>
        </w:rPr>
        <w:t xml:space="preserve">　</w:t>
      </w:r>
      <w:r w:rsidR="00242D1C" w:rsidRPr="008D09B3">
        <w:rPr>
          <w:rFonts w:hint="eastAsia"/>
          <w:sz w:val="24"/>
          <w:szCs w:val="24"/>
        </w:rPr>
        <w:t>資料の作成にあたっては、</w:t>
      </w:r>
      <w:r>
        <w:rPr>
          <w:rFonts w:hint="eastAsia"/>
          <w:sz w:val="24"/>
          <w:szCs w:val="24"/>
        </w:rPr>
        <w:t>利用者の個人情報の</w:t>
      </w:r>
      <w:r w:rsidR="00C66B65">
        <w:rPr>
          <w:rFonts w:hint="eastAsia"/>
          <w:sz w:val="24"/>
          <w:szCs w:val="24"/>
        </w:rPr>
        <w:t>保護のため、利用者個人が特定さ</w:t>
      </w:r>
    </w:p>
    <w:p w:rsidR="00C66B65" w:rsidRDefault="00242D1C" w:rsidP="00242D1C">
      <w:pPr>
        <w:ind w:firstLineChars="100" w:firstLine="240"/>
        <w:rPr>
          <w:sz w:val="24"/>
          <w:szCs w:val="24"/>
        </w:rPr>
      </w:pPr>
      <w:r>
        <w:rPr>
          <w:rFonts w:hint="eastAsia"/>
          <w:sz w:val="24"/>
          <w:szCs w:val="24"/>
        </w:rPr>
        <w:t xml:space="preserve">　</w:t>
      </w:r>
      <w:r w:rsidR="00DD1837">
        <w:rPr>
          <w:rFonts w:hint="eastAsia"/>
          <w:sz w:val="24"/>
          <w:szCs w:val="24"/>
        </w:rPr>
        <w:t>れる部分は削除するなど、個人情報の取り扱いに</w:t>
      </w:r>
      <w:r w:rsidR="00C66B65">
        <w:rPr>
          <w:rFonts w:hint="eastAsia"/>
          <w:sz w:val="24"/>
          <w:szCs w:val="24"/>
        </w:rPr>
        <w:t>十分に配慮すること。</w:t>
      </w:r>
    </w:p>
    <w:p w:rsidR="00242D1C" w:rsidRDefault="00242D1C" w:rsidP="00C66B65">
      <w:pPr>
        <w:ind w:firstLineChars="200" w:firstLine="480"/>
        <w:rPr>
          <w:sz w:val="24"/>
          <w:szCs w:val="24"/>
        </w:rPr>
      </w:pPr>
      <w:r>
        <w:rPr>
          <w:rFonts w:hint="eastAsia"/>
          <w:sz w:val="24"/>
          <w:szCs w:val="24"/>
        </w:rPr>
        <w:t xml:space="preserve">　</w:t>
      </w:r>
      <w:r w:rsidRPr="008D09B3">
        <w:rPr>
          <w:rFonts w:hint="eastAsia"/>
          <w:sz w:val="24"/>
          <w:szCs w:val="24"/>
        </w:rPr>
        <w:t>なお、会議の場において、利用者名等を口頭で説明することは差し支えない。</w:t>
      </w:r>
    </w:p>
    <w:p w:rsidR="00C66B65" w:rsidRPr="00242D1C" w:rsidRDefault="00C66B65" w:rsidP="000A1AD0">
      <w:pPr>
        <w:rPr>
          <w:sz w:val="24"/>
          <w:szCs w:val="24"/>
        </w:rPr>
      </w:pPr>
    </w:p>
    <w:p w:rsidR="00C66B65" w:rsidRDefault="00C66B65" w:rsidP="000A1AD0">
      <w:pPr>
        <w:rPr>
          <w:sz w:val="24"/>
          <w:szCs w:val="24"/>
        </w:rPr>
      </w:pPr>
      <w:r>
        <w:rPr>
          <w:rFonts w:hint="eastAsia"/>
          <w:sz w:val="24"/>
          <w:szCs w:val="24"/>
        </w:rPr>
        <w:t>６　当日の次第</w:t>
      </w:r>
    </w:p>
    <w:p w:rsidR="00F37745" w:rsidRDefault="00F37745" w:rsidP="000A1AD0">
      <w:pPr>
        <w:rPr>
          <w:sz w:val="24"/>
          <w:szCs w:val="24"/>
        </w:rPr>
      </w:pPr>
      <w:r>
        <w:rPr>
          <w:rFonts w:hint="eastAsia"/>
          <w:sz w:val="24"/>
          <w:szCs w:val="24"/>
        </w:rPr>
        <w:t xml:space="preserve">　　運営推進会議は、報告会ではなく、</w:t>
      </w:r>
      <w:r w:rsidRPr="00F37745">
        <w:rPr>
          <w:rFonts w:hint="eastAsia"/>
          <w:b/>
          <w:sz w:val="24"/>
          <w:szCs w:val="24"/>
          <w:u w:val="single"/>
        </w:rPr>
        <w:t>情報及び意見を交換する場</w:t>
      </w:r>
      <w:r>
        <w:rPr>
          <w:rFonts w:hint="eastAsia"/>
          <w:sz w:val="24"/>
          <w:szCs w:val="24"/>
        </w:rPr>
        <w:t>である。そのため、</w:t>
      </w:r>
    </w:p>
    <w:p w:rsidR="00F37745" w:rsidRDefault="00F37745" w:rsidP="00F37745">
      <w:pPr>
        <w:ind w:firstLineChars="100" w:firstLine="240"/>
        <w:rPr>
          <w:sz w:val="24"/>
          <w:szCs w:val="24"/>
        </w:rPr>
      </w:pPr>
      <w:r>
        <w:rPr>
          <w:rFonts w:hint="eastAsia"/>
          <w:sz w:val="24"/>
          <w:szCs w:val="24"/>
        </w:rPr>
        <w:t>議題の趣旨とは関係のない雑談が長く続いたり、事業所の一方的な報告で終わること</w:t>
      </w:r>
    </w:p>
    <w:p w:rsidR="00F37745" w:rsidRDefault="00F37745" w:rsidP="00F37745">
      <w:pPr>
        <w:ind w:firstLineChars="100" w:firstLine="240"/>
        <w:rPr>
          <w:sz w:val="24"/>
          <w:szCs w:val="24"/>
        </w:rPr>
      </w:pPr>
      <w:r>
        <w:rPr>
          <w:rFonts w:hint="eastAsia"/>
          <w:sz w:val="24"/>
          <w:szCs w:val="24"/>
        </w:rPr>
        <w:t>のないよう、双方向的かつ建設的な会議とすることが望ましい。</w:t>
      </w:r>
    </w:p>
    <w:p w:rsidR="00F37745" w:rsidRDefault="00F37745" w:rsidP="00F37745">
      <w:pPr>
        <w:rPr>
          <w:sz w:val="24"/>
          <w:szCs w:val="24"/>
        </w:rPr>
      </w:pPr>
      <w:r>
        <w:rPr>
          <w:rFonts w:hint="eastAsia"/>
          <w:sz w:val="24"/>
          <w:szCs w:val="24"/>
        </w:rPr>
        <w:t>（１）自己紹介</w:t>
      </w:r>
    </w:p>
    <w:p w:rsidR="004C1F53" w:rsidRDefault="004C1F53" w:rsidP="00F37745">
      <w:pPr>
        <w:rPr>
          <w:sz w:val="24"/>
          <w:szCs w:val="24"/>
        </w:rPr>
      </w:pPr>
      <w:r>
        <w:rPr>
          <w:rFonts w:hint="eastAsia"/>
          <w:sz w:val="24"/>
          <w:szCs w:val="24"/>
        </w:rPr>
        <w:t>（２）</w:t>
      </w:r>
      <w:r w:rsidR="00FF396D">
        <w:rPr>
          <w:rFonts w:hint="eastAsia"/>
          <w:sz w:val="24"/>
          <w:szCs w:val="24"/>
        </w:rPr>
        <w:t>個人情報の</w:t>
      </w:r>
      <w:r>
        <w:rPr>
          <w:rFonts w:hint="eastAsia"/>
          <w:sz w:val="24"/>
          <w:szCs w:val="24"/>
        </w:rPr>
        <w:t>保護に関する確認</w:t>
      </w:r>
    </w:p>
    <w:p w:rsidR="00242D1C" w:rsidRPr="008D09B3" w:rsidRDefault="00242D1C" w:rsidP="00242D1C">
      <w:pPr>
        <w:rPr>
          <w:sz w:val="24"/>
          <w:szCs w:val="24"/>
        </w:rPr>
      </w:pPr>
      <w:r>
        <w:rPr>
          <w:rFonts w:hint="eastAsia"/>
          <w:sz w:val="24"/>
          <w:szCs w:val="24"/>
        </w:rPr>
        <w:t xml:space="preserve">　　　</w:t>
      </w:r>
      <w:r w:rsidRPr="008D09B3">
        <w:rPr>
          <w:rFonts w:hint="eastAsia"/>
          <w:sz w:val="24"/>
          <w:szCs w:val="24"/>
        </w:rPr>
        <w:t>個人情報の保護の観点から、年度当初及び構成員の変更がある場合には、同会議</w:t>
      </w:r>
    </w:p>
    <w:p w:rsidR="00F3595E" w:rsidRPr="008D09B3" w:rsidRDefault="00F3595E" w:rsidP="00242D1C">
      <w:pPr>
        <w:rPr>
          <w:sz w:val="24"/>
          <w:szCs w:val="24"/>
        </w:rPr>
      </w:pPr>
      <w:r w:rsidRPr="008D09B3">
        <w:rPr>
          <w:rFonts w:hint="eastAsia"/>
          <w:sz w:val="24"/>
          <w:szCs w:val="24"/>
        </w:rPr>
        <w:t xml:space="preserve">　　において把握した個人情報等については</w:t>
      </w:r>
      <w:r w:rsidR="00242D1C" w:rsidRPr="008D09B3">
        <w:rPr>
          <w:rFonts w:hint="eastAsia"/>
          <w:sz w:val="24"/>
          <w:szCs w:val="24"/>
        </w:rPr>
        <w:t>同会議以外での利用はしないことを</w:t>
      </w:r>
      <w:r w:rsidRPr="008D09B3">
        <w:rPr>
          <w:rFonts w:hint="eastAsia"/>
          <w:sz w:val="24"/>
          <w:szCs w:val="24"/>
        </w:rPr>
        <w:t>参加</w:t>
      </w:r>
    </w:p>
    <w:p w:rsidR="00F3595E" w:rsidRPr="008D09B3" w:rsidRDefault="00F3595E" w:rsidP="00242D1C">
      <w:pPr>
        <w:rPr>
          <w:sz w:val="24"/>
          <w:szCs w:val="24"/>
        </w:rPr>
      </w:pPr>
      <w:r w:rsidRPr="008D09B3">
        <w:rPr>
          <w:rFonts w:hint="eastAsia"/>
          <w:sz w:val="24"/>
          <w:szCs w:val="24"/>
        </w:rPr>
        <w:t xml:space="preserve">　　</w:t>
      </w:r>
      <w:r w:rsidR="00242D1C" w:rsidRPr="008D09B3">
        <w:rPr>
          <w:rFonts w:hint="eastAsia"/>
          <w:sz w:val="24"/>
          <w:szCs w:val="24"/>
        </w:rPr>
        <w:t>者に対して</w:t>
      </w:r>
      <w:r w:rsidRPr="008D09B3">
        <w:rPr>
          <w:rFonts w:hint="eastAsia"/>
          <w:sz w:val="24"/>
          <w:szCs w:val="24"/>
        </w:rPr>
        <w:t>文書にて</w:t>
      </w:r>
      <w:r w:rsidR="009F7FD0" w:rsidRPr="008D09B3">
        <w:rPr>
          <w:rFonts w:hint="eastAsia"/>
          <w:sz w:val="24"/>
          <w:szCs w:val="24"/>
        </w:rPr>
        <w:t>説明し、了承</w:t>
      </w:r>
      <w:r w:rsidR="00242D1C" w:rsidRPr="008D09B3">
        <w:rPr>
          <w:rFonts w:hint="eastAsia"/>
          <w:sz w:val="24"/>
          <w:szCs w:val="24"/>
        </w:rPr>
        <w:t>を得ること。また、</w:t>
      </w:r>
      <w:r w:rsidR="009F7FD0" w:rsidRPr="008D09B3">
        <w:rPr>
          <w:rFonts w:hint="eastAsia"/>
          <w:sz w:val="24"/>
          <w:szCs w:val="24"/>
        </w:rPr>
        <w:t>会議の開催ごとに参加者</w:t>
      </w:r>
      <w:r w:rsidRPr="008D09B3">
        <w:rPr>
          <w:rFonts w:hint="eastAsia"/>
          <w:sz w:val="24"/>
          <w:szCs w:val="24"/>
        </w:rPr>
        <w:t>に説</w:t>
      </w:r>
    </w:p>
    <w:p w:rsidR="00F3595E" w:rsidRPr="008D09B3" w:rsidRDefault="00F3595E" w:rsidP="00242D1C">
      <w:pPr>
        <w:rPr>
          <w:sz w:val="24"/>
          <w:szCs w:val="24"/>
        </w:rPr>
      </w:pPr>
      <w:r w:rsidRPr="008D09B3">
        <w:rPr>
          <w:rFonts w:hint="eastAsia"/>
          <w:sz w:val="24"/>
          <w:szCs w:val="24"/>
        </w:rPr>
        <w:t xml:space="preserve">　　明</w:t>
      </w:r>
      <w:r w:rsidR="008D09B3" w:rsidRPr="008D09B3">
        <w:rPr>
          <w:rFonts w:hint="eastAsia"/>
          <w:sz w:val="24"/>
          <w:szCs w:val="24"/>
        </w:rPr>
        <w:t>及び了承を得る</w:t>
      </w:r>
      <w:r w:rsidRPr="008D09B3">
        <w:rPr>
          <w:rFonts w:hint="eastAsia"/>
          <w:sz w:val="24"/>
          <w:szCs w:val="24"/>
        </w:rPr>
        <w:t>こと（口頭でも可）。</w:t>
      </w:r>
    </w:p>
    <w:p w:rsidR="00242D1C" w:rsidRDefault="00DD1837" w:rsidP="00242D1C">
      <w:pPr>
        <w:rPr>
          <w:sz w:val="24"/>
          <w:szCs w:val="24"/>
        </w:rPr>
      </w:pPr>
      <w:r w:rsidRPr="008D09B3">
        <w:rPr>
          <w:rFonts w:hint="eastAsia"/>
          <w:sz w:val="24"/>
          <w:szCs w:val="24"/>
        </w:rPr>
        <w:t xml:space="preserve">　　　説明</w:t>
      </w:r>
      <w:r w:rsidR="00F3595E" w:rsidRPr="008D09B3">
        <w:rPr>
          <w:rFonts w:hint="eastAsia"/>
          <w:sz w:val="24"/>
          <w:szCs w:val="24"/>
        </w:rPr>
        <w:t>及び</w:t>
      </w:r>
      <w:r w:rsidR="00242D1C" w:rsidRPr="008D09B3">
        <w:rPr>
          <w:rFonts w:hint="eastAsia"/>
          <w:sz w:val="24"/>
          <w:szCs w:val="24"/>
        </w:rPr>
        <w:t>了承を得た</w:t>
      </w:r>
      <w:r w:rsidR="009F7FD0" w:rsidRPr="008D09B3">
        <w:rPr>
          <w:rFonts w:hint="eastAsia"/>
          <w:sz w:val="24"/>
          <w:szCs w:val="24"/>
        </w:rPr>
        <w:t>旨を、会議</w:t>
      </w:r>
      <w:r w:rsidRPr="008D09B3">
        <w:rPr>
          <w:rFonts w:hint="eastAsia"/>
          <w:sz w:val="24"/>
          <w:szCs w:val="24"/>
        </w:rPr>
        <w:t>の議事の要旨等において</w:t>
      </w:r>
      <w:r w:rsidR="00242D1C" w:rsidRPr="008D09B3">
        <w:rPr>
          <w:rFonts w:hint="eastAsia"/>
          <w:sz w:val="24"/>
          <w:szCs w:val="24"/>
        </w:rPr>
        <w:t>記録に残すこと。</w:t>
      </w:r>
    </w:p>
    <w:p w:rsidR="00F37745" w:rsidRDefault="004C1F53" w:rsidP="00F37745">
      <w:pPr>
        <w:rPr>
          <w:sz w:val="24"/>
          <w:szCs w:val="24"/>
        </w:rPr>
      </w:pPr>
      <w:r>
        <w:rPr>
          <w:rFonts w:hint="eastAsia"/>
          <w:sz w:val="24"/>
          <w:szCs w:val="24"/>
        </w:rPr>
        <w:t>（３</w:t>
      </w:r>
      <w:r w:rsidR="00F37745">
        <w:rPr>
          <w:rFonts w:hint="eastAsia"/>
          <w:sz w:val="24"/>
          <w:szCs w:val="24"/>
        </w:rPr>
        <w:t>）活動状況の報告</w:t>
      </w:r>
    </w:p>
    <w:p w:rsidR="0078642E" w:rsidRDefault="007D7678" w:rsidP="0078642E">
      <w:pPr>
        <w:rPr>
          <w:sz w:val="24"/>
          <w:szCs w:val="24"/>
        </w:rPr>
      </w:pPr>
      <w:r>
        <w:rPr>
          <w:rFonts w:hint="eastAsia"/>
          <w:sz w:val="24"/>
          <w:szCs w:val="24"/>
        </w:rPr>
        <w:t xml:space="preserve">　　　ア　「５　事前準備」に掲げた資料の</w:t>
      </w:r>
      <w:r w:rsidR="0078642E">
        <w:rPr>
          <w:rFonts w:hint="eastAsia"/>
          <w:sz w:val="24"/>
          <w:szCs w:val="24"/>
        </w:rPr>
        <w:t>うち、どこに</w:t>
      </w:r>
      <w:r>
        <w:rPr>
          <w:rFonts w:hint="eastAsia"/>
          <w:sz w:val="24"/>
          <w:szCs w:val="24"/>
        </w:rPr>
        <w:t>重点</w:t>
      </w:r>
      <w:r w:rsidR="0078642E">
        <w:rPr>
          <w:rFonts w:hint="eastAsia"/>
          <w:sz w:val="24"/>
          <w:szCs w:val="24"/>
        </w:rPr>
        <w:t>を置いて協議するかにつ</w:t>
      </w:r>
    </w:p>
    <w:p w:rsidR="007D7678" w:rsidRDefault="0078642E" w:rsidP="0078642E">
      <w:pPr>
        <w:rPr>
          <w:sz w:val="24"/>
          <w:szCs w:val="24"/>
        </w:rPr>
      </w:pPr>
      <w:r>
        <w:rPr>
          <w:rFonts w:hint="eastAsia"/>
          <w:sz w:val="24"/>
          <w:szCs w:val="24"/>
        </w:rPr>
        <w:t xml:space="preserve">　　　　いては、各事業所の裁量に委ねることとする</w:t>
      </w:r>
      <w:r w:rsidR="007D7678">
        <w:rPr>
          <w:rFonts w:hint="eastAsia"/>
          <w:sz w:val="24"/>
          <w:szCs w:val="24"/>
        </w:rPr>
        <w:t>。</w:t>
      </w:r>
    </w:p>
    <w:p w:rsidR="00F37745" w:rsidRDefault="00F37745" w:rsidP="00F37745">
      <w:pPr>
        <w:rPr>
          <w:sz w:val="24"/>
          <w:szCs w:val="24"/>
        </w:rPr>
      </w:pPr>
      <w:r>
        <w:rPr>
          <w:rFonts w:hint="eastAsia"/>
          <w:sz w:val="24"/>
          <w:szCs w:val="24"/>
        </w:rPr>
        <w:t xml:space="preserve">　</w:t>
      </w:r>
      <w:r w:rsidR="00AF0464">
        <w:rPr>
          <w:rFonts w:hint="eastAsia"/>
          <w:sz w:val="24"/>
          <w:szCs w:val="24"/>
        </w:rPr>
        <w:t xml:space="preserve">　　</w:t>
      </w:r>
      <w:r w:rsidR="007D7678">
        <w:rPr>
          <w:rFonts w:hint="eastAsia"/>
          <w:sz w:val="24"/>
          <w:szCs w:val="24"/>
        </w:rPr>
        <w:t>イ</w:t>
      </w:r>
      <w:r>
        <w:rPr>
          <w:rFonts w:hint="eastAsia"/>
          <w:sz w:val="24"/>
          <w:szCs w:val="24"/>
        </w:rPr>
        <w:t xml:space="preserve">　資料の読み上げにならないように注意すること。</w:t>
      </w:r>
    </w:p>
    <w:p w:rsidR="00F37745" w:rsidRDefault="00F37745" w:rsidP="00F37745">
      <w:pPr>
        <w:rPr>
          <w:sz w:val="24"/>
          <w:szCs w:val="24"/>
        </w:rPr>
      </w:pPr>
      <w:r>
        <w:rPr>
          <w:rFonts w:hint="eastAsia"/>
          <w:sz w:val="24"/>
          <w:szCs w:val="24"/>
        </w:rPr>
        <w:t xml:space="preserve">　</w:t>
      </w:r>
      <w:r w:rsidR="00AF0464">
        <w:rPr>
          <w:rFonts w:hint="eastAsia"/>
          <w:sz w:val="24"/>
          <w:szCs w:val="24"/>
        </w:rPr>
        <w:t xml:space="preserve">　　</w:t>
      </w:r>
      <w:r w:rsidR="007D7678">
        <w:rPr>
          <w:rFonts w:hint="eastAsia"/>
          <w:sz w:val="24"/>
          <w:szCs w:val="24"/>
        </w:rPr>
        <w:t>ウ</w:t>
      </w:r>
      <w:r>
        <w:rPr>
          <w:rFonts w:hint="eastAsia"/>
          <w:sz w:val="24"/>
          <w:szCs w:val="24"/>
        </w:rPr>
        <w:t xml:space="preserve">　資料（１）（２）については、異動理由について補足説明すること。</w:t>
      </w:r>
    </w:p>
    <w:p w:rsidR="00AF0464" w:rsidRDefault="00F37745" w:rsidP="00F37745">
      <w:pPr>
        <w:rPr>
          <w:sz w:val="24"/>
          <w:szCs w:val="24"/>
        </w:rPr>
      </w:pPr>
      <w:r>
        <w:rPr>
          <w:rFonts w:hint="eastAsia"/>
          <w:sz w:val="24"/>
          <w:szCs w:val="24"/>
        </w:rPr>
        <w:t xml:space="preserve">　</w:t>
      </w:r>
      <w:r w:rsidR="00AF0464">
        <w:rPr>
          <w:rFonts w:hint="eastAsia"/>
          <w:sz w:val="24"/>
          <w:szCs w:val="24"/>
        </w:rPr>
        <w:t xml:space="preserve">　　</w:t>
      </w:r>
      <w:r w:rsidR="007D7678">
        <w:rPr>
          <w:rFonts w:hint="eastAsia"/>
          <w:sz w:val="24"/>
          <w:szCs w:val="24"/>
        </w:rPr>
        <w:t>エ</w:t>
      </w:r>
      <w:r>
        <w:rPr>
          <w:rFonts w:hint="eastAsia"/>
          <w:sz w:val="24"/>
          <w:szCs w:val="24"/>
        </w:rPr>
        <w:t xml:space="preserve">　資料（３）については、好評だった行事・課題の残った行事を各々１以上</w:t>
      </w:r>
    </w:p>
    <w:p w:rsidR="00671CC0" w:rsidRDefault="00F37745" w:rsidP="00671CC0">
      <w:pPr>
        <w:ind w:firstLineChars="400" w:firstLine="960"/>
        <w:rPr>
          <w:sz w:val="24"/>
          <w:szCs w:val="24"/>
        </w:rPr>
      </w:pPr>
      <w:r>
        <w:rPr>
          <w:rFonts w:hint="eastAsia"/>
          <w:sz w:val="24"/>
          <w:szCs w:val="24"/>
        </w:rPr>
        <w:t>紹介し、施設としての評価を加えて補足説明すること。写真を供覧したり、映</w:t>
      </w:r>
    </w:p>
    <w:p w:rsidR="00F37745" w:rsidRDefault="00F37745" w:rsidP="00671CC0">
      <w:pPr>
        <w:ind w:firstLineChars="400" w:firstLine="960"/>
        <w:rPr>
          <w:sz w:val="24"/>
          <w:szCs w:val="24"/>
        </w:rPr>
      </w:pPr>
      <w:r>
        <w:rPr>
          <w:rFonts w:hint="eastAsia"/>
          <w:sz w:val="24"/>
          <w:szCs w:val="24"/>
        </w:rPr>
        <w:t>像を流したりすることなどが、望ましい。</w:t>
      </w:r>
    </w:p>
    <w:p w:rsidR="00671CC0" w:rsidRDefault="00F37745" w:rsidP="00671CC0">
      <w:pPr>
        <w:rPr>
          <w:sz w:val="24"/>
          <w:szCs w:val="24"/>
        </w:rPr>
      </w:pPr>
      <w:r>
        <w:rPr>
          <w:rFonts w:hint="eastAsia"/>
          <w:sz w:val="24"/>
          <w:szCs w:val="24"/>
        </w:rPr>
        <w:t xml:space="preserve">　</w:t>
      </w:r>
      <w:r w:rsidR="00AF0464">
        <w:rPr>
          <w:rFonts w:hint="eastAsia"/>
          <w:sz w:val="24"/>
          <w:szCs w:val="24"/>
        </w:rPr>
        <w:t xml:space="preserve">　　</w:t>
      </w:r>
      <w:r w:rsidR="007D7678">
        <w:rPr>
          <w:rFonts w:hint="eastAsia"/>
          <w:sz w:val="24"/>
          <w:szCs w:val="24"/>
        </w:rPr>
        <w:t>オ</w:t>
      </w:r>
      <w:r>
        <w:rPr>
          <w:rFonts w:hint="eastAsia"/>
          <w:sz w:val="24"/>
          <w:szCs w:val="24"/>
        </w:rPr>
        <w:t xml:space="preserve">　資料（４）については、事故及びヒヤリハット事例からいくつか選んで補足</w:t>
      </w:r>
    </w:p>
    <w:p w:rsidR="00F37745" w:rsidRDefault="00F37745" w:rsidP="00671CC0">
      <w:pPr>
        <w:ind w:firstLineChars="400" w:firstLine="960"/>
        <w:rPr>
          <w:sz w:val="24"/>
          <w:szCs w:val="24"/>
        </w:rPr>
      </w:pPr>
      <w:r>
        <w:rPr>
          <w:rFonts w:hint="eastAsia"/>
          <w:sz w:val="24"/>
          <w:szCs w:val="24"/>
        </w:rPr>
        <w:t>説明をすること。特に、再発防止策の検討状況を丁寧に説明すること。</w:t>
      </w:r>
    </w:p>
    <w:p w:rsidR="00671CC0" w:rsidRDefault="00F37745" w:rsidP="00671CC0">
      <w:pPr>
        <w:rPr>
          <w:sz w:val="24"/>
          <w:szCs w:val="24"/>
        </w:rPr>
      </w:pPr>
      <w:r>
        <w:rPr>
          <w:rFonts w:hint="eastAsia"/>
          <w:sz w:val="24"/>
          <w:szCs w:val="24"/>
        </w:rPr>
        <w:t xml:space="preserve">　　</w:t>
      </w:r>
      <w:r w:rsidR="00671CC0">
        <w:rPr>
          <w:rFonts w:hint="eastAsia"/>
          <w:sz w:val="24"/>
          <w:szCs w:val="24"/>
        </w:rPr>
        <w:t xml:space="preserve">　</w:t>
      </w:r>
      <w:r w:rsidR="007D7678">
        <w:rPr>
          <w:rFonts w:hint="eastAsia"/>
          <w:sz w:val="24"/>
          <w:szCs w:val="24"/>
        </w:rPr>
        <w:t>カ</w:t>
      </w:r>
      <w:r>
        <w:rPr>
          <w:rFonts w:hint="eastAsia"/>
          <w:sz w:val="24"/>
          <w:szCs w:val="24"/>
        </w:rPr>
        <w:t xml:space="preserve">　資料（６）（７）を重点的に協議すること。特に、</w:t>
      </w:r>
      <w:r w:rsidR="009D146E">
        <w:rPr>
          <w:rFonts w:hint="eastAsia"/>
          <w:sz w:val="24"/>
          <w:szCs w:val="24"/>
        </w:rPr>
        <w:t>（６）については、参加者</w:t>
      </w:r>
    </w:p>
    <w:p w:rsidR="005B002B" w:rsidRDefault="009D146E" w:rsidP="00671CC0">
      <w:pPr>
        <w:ind w:firstLineChars="400" w:firstLine="960"/>
        <w:rPr>
          <w:sz w:val="24"/>
          <w:szCs w:val="24"/>
        </w:rPr>
      </w:pPr>
      <w:r>
        <w:rPr>
          <w:rFonts w:hint="eastAsia"/>
          <w:sz w:val="24"/>
          <w:szCs w:val="24"/>
        </w:rPr>
        <w:t>の参加意欲に大きく影響することを意識し、適正に運営すること。</w:t>
      </w:r>
    </w:p>
    <w:p w:rsidR="009D146E" w:rsidRDefault="004C1F53" w:rsidP="009D146E">
      <w:pPr>
        <w:rPr>
          <w:sz w:val="24"/>
          <w:szCs w:val="24"/>
        </w:rPr>
      </w:pPr>
      <w:r>
        <w:rPr>
          <w:rFonts w:hint="eastAsia"/>
          <w:sz w:val="24"/>
          <w:szCs w:val="24"/>
        </w:rPr>
        <w:t>（４</w:t>
      </w:r>
      <w:r w:rsidR="009D146E">
        <w:rPr>
          <w:rFonts w:hint="eastAsia"/>
          <w:sz w:val="24"/>
          <w:szCs w:val="24"/>
        </w:rPr>
        <w:t>）質疑応答</w:t>
      </w:r>
    </w:p>
    <w:p w:rsidR="00671CC0" w:rsidRDefault="009D146E" w:rsidP="00671CC0">
      <w:pPr>
        <w:rPr>
          <w:sz w:val="24"/>
          <w:szCs w:val="24"/>
        </w:rPr>
      </w:pPr>
      <w:r>
        <w:rPr>
          <w:rFonts w:hint="eastAsia"/>
          <w:sz w:val="24"/>
          <w:szCs w:val="24"/>
        </w:rPr>
        <w:t xml:space="preserve">　　</w:t>
      </w:r>
      <w:r w:rsidR="00671CC0">
        <w:rPr>
          <w:rFonts w:hint="eastAsia"/>
          <w:sz w:val="24"/>
          <w:szCs w:val="24"/>
        </w:rPr>
        <w:t xml:space="preserve">　</w:t>
      </w:r>
      <w:r>
        <w:rPr>
          <w:rFonts w:hint="eastAsia"/>
          <w:sz w:val="24"/>
          <w:szCs w:val="24"/>
        </w:rPr>
        <w:t>ア　課題について、施設内部だけで対応しようとするのではなく、地域でどのよ</w:t>
      </w:r>
    </w:p>
    <w:p w:rsidR="009D146E" w:rsidRDefault="009D146E" w:rsidP="00671CC0">
      <w:pPr>
        <w:ind w:firstLineChars="400" w:firstLine="960"/>
        <w:rPr>
          <w:sz w:val="24"/>
          <w:szCs w:val="24"/>
        </w:rPr>
      </w:pPr>
      <w:r>
        <w:rPr>
          <w:rFonts w:hint="eastAsia"/>
          <w:sz w:val="24"/>
          <w:szCs w:val="24"/>
        </w:rPr>
        <w:t>うな支援が可能かという観点からも検討すること。</w:t>
      </w:r>
    </w:p>
    <w:p w:rsidR="005B002B" w:rsidRDefault="009D146E" w:rsidP="00671CC0">
      <w:pPr>
        <w:rPr>
          <w:sz w:val="24"/>
          <w:szCs w:val="24"/>
        </w:rPr>
      </w:pPr>
      <w:r>
        <w:rPr>
          <w:rFonts w:hint="eastAsia"/>
          <w:sz w:val="24"/>
          <w:szCs w:val="24"/>
        </w:rPr>
        <w:lastRenderedPageBreak/>
        <w:t xml:space="preserve">　　</w:t>
      </w:r>
      <w:r w:rsidR="00671CC0">
        <w:rPr>
          <w:rFonts w:hint="eastAsia"/>
          <w:sz w:val="24"/>
          <w:szCs w:val="24"/>
        </w:rPr>
        <w:t xml:space="preserve">　</w:t>
      </w:r>
      <w:r>
        <w:rPr>
          <w:rFonts w:hint="eastAsia"/>
          <w:sz w:val="24"/>
          <w:szCs w:val="24"/>
        </w:rPr>
        <w:t>イ　利用者及び利用者家族からの、施設への要望等を引き出すことに留意する事。</w:t>
      </w:r>
    </w:p>
    <w:p w:rsidR="009D146E" w:rsidRDefault="004C1F53" w:rsidP="009D146E">
      <w:pPr>
        <w:rPr>
          <w:sz w:val="24"/>
          <w:szCs w:val="24"/>
        </w:rPr>
      </w:pPr>
      <w:r>
        <w:rPr>
          <w:rFonts w:hint="eastAsia"/>
          <w:sz w:val="24"/>
          <w:szCs w:val="24"/>
        </w:rPr>
        <w:t>（５</w:t>
      </w:r>
      <w:r w:rsidR="009D146E">
        <w:rPr>
          <w:rFonts w:hint="eastAsia"/>
          <w:sz w:val="24"/>
          <w:szCs w:val="24"/>
        </w:rPr>
        <w:t>）その他</w:t>
      </w:r>
    </w:p>
    <w:p w:rsidR="004C1F53" w:rsidRDefault="004C1F53" w:rsidP="004C1F53">
      <w:pPr>
        <w:rPr>
          <w:sz w:val="24"/>
          <w:szCs w:val="24"/>
        </w:rPr>
      </w:pPr>
      <w:r>
        <w:rPr>
          <w:rFonts w:hint="eastAsia"/>
          <w:sz w:val="24"/>
          <w:szCs w:val="24"/>
        </w:rPr>
        <w:t xml:space="preserve">　　　</w:t>
      </w:r>
      <w:r w:rsidR="00242D1C">
        <w:rPr>
          <w:rFonts w:hint="eastAsia"/>
          <w:sz w:val="24"/>
          <w:szCs w:val="24"/>
        </w:rPr>
        <w:t>ア</w:t>
      </w:r>
      <w:r>
        <w:rPr>
          <w:rFonts w:hint="eastAsia"/>
          <w:sz w:val="24"/>
          <w:szCs w:val="24"/>
        </w:rPr>
        <w:t xml:space="preserve">　</w:t>
      </w:r>
      <w:r w:rsidR="009D146E">
        <w:rPr>
          <w:rFonts w:hint="eastAsia"/>
          <w:sz w:val="24"/>
          <w:szCs w:val="24"/>
        </w:rPr>
        <w:t>地域住民の代表者等やサービスに知見を有する者が集まる貴重な機会であ</w:t>
      </w:r>
    </w:p>
    <w:p w:rsidR="004C1F53" w:rsidRDefault="004C1F53" w:rsidP="004C1F53">
      <w:pPr>
        <w:rPr>
          <w:sz w:val="24"/>
          <w:szCs w:val="24"/>
        </w:rPr>
      </w:pPr>
      <w:r>
        <w:rPr>
          <w:rFonts w:hint="eastAsia"/>
          <w:sz w:val="24"/>
          <w:szCs w:val="24"/>
        </w:rPr>
        <w:t xml:space="preserve">　　　　</w:t>
      </w:r>
      <w:r w:rsidR="009D146E">
        <w:rPr>
          <w:rFonts w:hint="eastAsia"/>
          <w:sz w:val="24"/>
          <w:szCs w:val="24"/>
        </w:rPr>
        <w:t>るため、地域福祉活動を行う上での問題の共有・検討や学習会の機会を設ける</w:t>
      </w:r>
    </w:p>
    <w:p w:rsidR="009D146E" w:rsidRDefault="004C1F53" w:rsidP="004C1F53">
      <w:pPr>
        <w:rPr>
          <w:sz w:val="24"/>
          <w:szCs w:val="24"/>
        </w:rPr>
      </w:pPr>
      <w:r>
        <w:rPr>
          <w:rFonts w:hint="eastAsia"/>
          <w:sz w:val="24"/>
          <w:szCs w:val="24"/>
        </w:rPr>
        <w:t xml:space="preserve">　　　　</w:t>
      </w:r>
      <w:r w:rsidR="009D146E">
        <w:rPr>
          <w:rFonts w:hint="eastAsia"/>
          <w:sz w:val="24"/>
          <w:szCs w:val="24"/>
        </w:rPr>
        <w:t>こと。</w:t>
      </w:r>
    </w:p>
    <w:p w:rsidR="00FF396D" w:rsidRDefault="009D146E" w:rsidP="009D146E">
      <w:pPr>
        <w:rPr>
          <w:sz w:val="24"/>
          <w:szCs w:val="24"/>
        </w:rPr>
      </w:pPr>
      <w:r>
        <w:rPr>
          <w:rFonts w:hint="eastAsia"/>
          <w:sz w:val="24"/>
          <w:szCs w:val="24"/>
        </w:rPr>
        <w:t xml:space="preserve">　　　</w:t>
      </w:r>
      <w:r w:rsidR="00242D1C">
        <w:rPr>
          <w:rFonts w:hint="eastAsia"/>
          <w:sz w:val="24"/>
          <w:szCs w:val="24"/>
        </w:rPr>
        <w:t>イ</w:t>
      </w:r>
      <w:r w:rsidR="00FF396D">
        <w:rPr>
          <w:rFonts w:hint="eastAsia"/>
          <w:sz w:val="24"/>
          <w:szCs w:val="24"/>
        </w:rPr>
        <w:t xml:space="preserve">　</w:t>
      </w:r>
      <w:r>
        <w:rPr>
          <w:rFonts w:hint="eastAsia"/>
          <w:sz w:val="24"/>
          <w:szCs w:val="24"/>
        </w:rPr>
        <w:t>事業者は、地域における介護の専門家として何ができるのかという観点から</w:t>
      </w:r>
    </w:p>
    <w:p w:rsidR="009D146E" w:rsidRDefault="00FF396D" w:rsidP="00FF396D">
      <w:pPr>
        <w:rPr>
          <w:sz w:val="24"/>
          <w:szCs w:val="24"/>
        </w:rPr>
      </w:pPr>
      <w:r>
        <w:rPr>
          <w:rFonts w:hint="eastAsia"/>
          <w:sz w:val="24"/>
          <w:szCs w:val="24"/>
        </w:rPr>
        <w:t xml:space="preserve">　　　　</w:t>
      </w:r>
      <w:r w:rsidR="009D146E">
        <w:rPr>
          <w:rFonts w:hint="eastAsia"/>
          <w:sz w:val="24"/>
          <w:szCs w:val="24"/>
        </w:rPr>
        <w:t>応答すること。</w:t>
      </w:r>
    </w:p>
    <w:p w:rsidR="0085163F" w:rsidRDefault="0085163F" w:rsidP="0085163F">
      <w:pPr>
        <w:rPr>
          <w:sz w:val="24"/>
          <w:szCs w:val="24"/>
        </w:rPr>
      </w:pPr>
    </w:p>
    <w:p w:rsidR="0085163F" w:rsidRDefault="0085163F" w:rsidP="0085163F">
      <w:pPr>
        <w:rPr>
          <w:sz w:val="24"/>
          <w:szCs w:val="24"/>
        </w:rPr>
      </w:pPr>
      <w:r>
        <w:rPr>
          <w:rFonts w:hint="eastAsia"/>
          <w:sz w:val="24"/>
          <w:szCs w:val="24"/>
        </w:rPr>
        <w:t>７　運営推進会議等終了後</w:t>
      </w:r>
    </w:p>
    <w:p w:rsidR="004E7CEB" w:rsidRPr="006744FD" w:rsidRDefault="006B1274" w:rsidP="0085163F">
      <w:pPr>
        <w:rPr>
          <w:sz w:val="24"/>
          <w:szCs w:val="24"/>
        </w:rPr>
      </w:pPr>
      <w:r w:rsidRPr="006744FD">
        <w:rPr>
          <w:rFonts w:hint="eastAsia"/>
          <w:sz w:val="24"/>
          <w:szCs w:val="24"/>
        </w:rPr>
        <w:t>（１）報告した事項、評価、要望、助言等に関する記録（以下「議事録」という。）</w:t>
      </w:r>
      <w:r w:rsidR="004E7CEB" w:rsidRPr="006744FD">
        <w:rPr>
          <w:rFonts w:hint="eastAsia"/>
          <w:sz w:val="24"/>
          <w:szCs w:val="24"/>
        </w:rPr>
        <w:t>を</w:t>
      </w:r>
    </w:p>
    <w:p w:rsidR="006B1274" w:rsidRPr="006744FD" w:rsidRDefault="004E7CEB" w:rsidP="0085163F">
      <w:pPr>
        <w:rPr>
          <w:sz w:val="24"/>
          <w:szCs w:val="24"/>
        </w:rPr>
      </w:pPr>
      <w:r w:rsidRPr="006744FD">
        <w:rPr>
          <w:rFonts w:hint="eastAsia"/>
          <w:sz w:val="24"/>
          <w:szCs w:val="24"/>
        </w:rPr>
        <w:t xml:space="preserve">　　作成し</w:t>
      </w:r>
      <w:r w:rsidR="006B1274" w:rsidRPr="006744FD">
        <w:rPr>
          <w:rFonts w:hint="eastAsia"/>
          <w:sz w:val="24"/>
          <w:szCs w:val="24"/>
        </w:rPr>
        <w:t>、当日の資料と共に事業所内に公表すること。</w:t>
      </w:r>
    </w:p>
    <w:p w:rsidR="0085163F" w:rsidRPr="006744FD" w:rsidRDefault="006B1274" w:rsidP="0085163F">
      <w:pPr>
        <w:rPr>
          <w:sz w:val="24"/>
          <w:szCs w:val="24"/>
        </w:rPr>
      </w:pPr>
      <w:r w:rsidRPr="006744FD">
        <w:rPr>
          <w:rFonts w:hint="eastAsia"/>
          <w:sz w:val="24"/>
          <w:szCs w:val="24"/>
        </w:rPr>
        <w:t>（２</w:t>
      </w:r>
      <w:r w:rsidR="0085163F" w:rsidRPr="006744FD">
        <w:rPr>
          <w:rFonts w:hint="eastAsia"/>
          <w:sz w:val="24"/>
          <w:szCs w:val="24"/>
        </w:rPr>
        <w:t>）欠席した構成員には、</w:t>
      </w:r>
      <w:r w:rsidRPr="006744FD">
        <w:rPr>
          <w:rFonts w:hint="eastAsia"/>
          <w:sz w:val="24"/>
          <w:szCs w:val="24"/>
        </w:rPr>
        <w:t>当日の資料及び議事録</w:t>
      </w:r>
      <w:r w:rsidR="0085163F" w:rsidRPr="006744FD">
        <w:rPr>
          <w:rFonts w:hint="eastAsia"/>
          <w:sz w:val="24"/>
          <w:szCs w:val="24"/>
        </w:rPr>
        <w:t>を、事業者が送付すること。</w:t>
      </w:r>
    </w:p>
    <w:p w:rsidR="009F7FD0" w:rsidRPr="006744FD" w:rsidRDefault="009F7FD0" w:rsidP="0085163F">
      <w:pPr>
        <w:rPr>
          <w:sz w:val="24"/>
          <w:szCs w:val="24"/>
        </w:rPr>
      </w:pPr>
      <w:r w:rsidRPr="006744FD">
        <w:rPr>
          <w:rFonts w:hint="eastAsia"/>
          <w:sz w:val="24"/>
          <w:szCs w:val="24"/>
        </w:rPr>
        <w:t xml:space="preserve">　　なお、議事の要旨等には、個人情報については記載しないこと。</w:t>
      </w:r>
    </w:p>
    <w:p w:rsidR="0085163F" w:rsidRDefault="0085163F" w:rsidP="0085163F">
      <w:pPr>
        <w:rPr>
          <w:sz w:val="24"/>
          <w:szCs w:val="24"/>
        </w:rPr>
      </w:pPr>
    </w:p>
    <w:p w:rsidR="0085163F" w:rsidRDefault="0085163F" w:rsidP="0085163F">
      <w:pPr>
        <w:rPr>
          <w:sz w:val="24"/>
          <w:szCs w:val="24"/>
        </w:rPr>
      </w:pPr>
      <w:r>
        <w:rPr>
          <w:rFonts w:hint="eastAsia"/>
          <w:sz w:val="24"/>
          <w:szCs w:val="24"/>
        </w:rPr>
        <w:t>８　留意事項</w:t>
      </w:r>
    </w:p>
    <w:p w:rsidR="0085163F" w:rsidRDefault="0085163F" w:rsidP="0085163F">
      <w:pPr>
        <w:rPr>
          <w:sz w:val="24"/>
          <w:szCs w:val="24"/>
        </w:rPr>
      </w:pPr>
      <w:r>
        <w:rPr>
          <w:rFonts w:hint="eastAsia"/>
          <w:sz w:val="24"/>
          <w:szCs w:val="24"/>
        </w:rPr>
        <w:t xml:space="preserve">　　この標準マニュアルは、最低限の内容を定めるものであり、したがって内容をより</w:t>
      </w:r>
    </w:p>
    <w:p w:rsidR="0085163F" w:rsidRPr="00F37745" w:rsidRDefault="0085163F" w:rsidP="0085163F">
      <w:pPr>
        <w:ind w:firstLineChars="100" w:firstLine="240"/>
        <w:rPr>
          <w:sz w:val="24"/>
          <w:szCs w:val="24"/>
        </w:rPr>
      </w:pPr>
      <w:r>
        <w:rPr>
          <w:rFonts w:hint="eastAsia"/>
          <w:sz w:val="24"/>
          <w:szCs w:val="24"/>
        </w:rPr>
        <w:t>豊かにすること及びより効果的な運営方法を工夫する事等は、一向に差し支えない。</w:t>
      </w:r>
    </w:p>
    <w:sectPr w:rsidR="0085163F" w:rsidRPr="00F37745" w:rsidSect="007D7678">
      <w:pgSz w:w="11906" w:h="16838"/>
      <w:pgMar w:top="1134" w:right="1274" w:bottom="56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78" w:rsidRDefault="007D7678" w:rsidP="007D7678">
      <w:r>
        <w:separator/>
      </w:r>
    </w:p>
  </w:endnote>
  <w:endnote w:type="continuationSeparator" w:id="0">
    <w:p w:rsidR="007D7678" w:rsidRDefault="007D7678" w:rsidP="007D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78" w:rsidRDefault="007D7678" w:rsidP="007D7678">
      <w:r>
        <w:separator/>
      </w:r>
    </w:p>
  </w:footnote>
  <w:footnote w:type="continuationSeparator" w:id="0">
    <w:p w:rsidR="007D7678" w:rsidRDefault="007D7678" w:rsidP="007D7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05"/>
    <w:rsid w:val="000261BF"/>
    <w:rsid w:val="00041393"/>
    <w:rsid w:val="00050841"/>
    <w:rsid w:val="000A1AD0"/>
    <w:rsid w:val="00167E09"/>
    <w:rsid w:val="00205802"/>
    <w:rsid w:val="00242D1C"/>
    <w:rsid w:val="002A4C5A"/>
    <w:rsid w:val="002C59B1"/>
    <w:rsid w:val="003632C2"/>
    <w:rsid w:val="00367B05"/>
    <w:rsid w:val="004C1F53"/>
    <w:rsid w:val="004E7CEB"/>
    <w:rsid w:val="00505CEF"/>
    <w:rsid w:val="00512C7C"/>
    <w:rsid w:val="00527175"/>
    <w:rsid w:val="005548C2"/>
    <w:rsid w:val="0056343A"/>
    <w:rsid w:val="005B002B"/>
    <w:rsid w:val="005B725B"/>
    <w:rsid w:val="005E1AC8"/>
    <w:rsid w:val="00643023"/>
    <w:rsid w:val="00647B4C"/>
    <w:rsid w:val="00671CC0"/>
    <w:rsid w:val="006744FD"/>
    <w:rsid w:val="0069478F"/>
    <w:rsid w:val="006B1274"/>
    <w:rsid w:val="0078642E"/>
    <w:rsid w:val="007D7678"/>
    <w:rsid w:val="008244D9"/>
    <w:rsid w:val="0085163F"/>
    <w:rsid w:val="00891480"/>
    <w:rsid w:val="008A4B11"/>
    <w:rsid w:val="008A52B7"/>
    <w:rsid w:val="008D09B3"/>
    <w:rsid w:val="008F7653"/>
    <w:rsid w:val="00930B8F"/>
    <w:rsid w:val="009A4535"/>
    <w:rsid w:val="009D146E"/>
    <w:rsid w:val="009F7FD0"/>
    <w:rsid w:val="00A00AF0"/>
    <w:rsid w:val="00AD75F1"/>
    <w:rsid w:val="00AE42ED"/>
    <w:rsid w:val="00AF0464"/>
    <w:rsid w:val="00B352F1"/>
    <w:rsid w:val="00B83C35"/>
    <w:rsid w:val="00BE4D6D"/>
    <w:rsid w:val="00C454BE"/>
    <w:rsid w:val="00C66B65"/>
    <w:rsid w:val="00CC39CC"/>
    <w:rsid w:val="00DB36FE"/>
    <w:rsid w:val="00DB4905"/>
    <w:rsid w:val="00DD1837"/>
    <w:rsid w:val="00E03E1B"/>
    <w:rsid w:val="00E4664B"/>
    <w:rsid w:val="00F3595E"/>
    <w:rsid w:val="00F37745"/>
    <w:rsid w:val="00F47704"/>
    <w:rsid w:val="00F514D3"/>
    <w:rsid w:val="00F54FD5"/>
    <w:rsid w:val="00FF3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678"/>
    <w:pPr>
      <w:tabs>
        <w:tab w:val="center" w:pos="4252"/>
        <w:tab w:val="right" w:pos="8504"/>
      </w:tabs>
      <w:snapToGrid w:val="0"/>
    </w:pPr>
  </w:style>
  <w:style w:type="character" w:customStyle="1" w:styleId="a5">
    <w:name w:val="ヘッダー (文字)"/>
    <w:basedOn w:val="a0"/>
    <w:link w:val="a4"/>
    <w:uiPriority w:val="99"/>
    <w:rsid w:val="007D7678"/>
  </w:style>
  <w:style w:type="paragraph" w:styleId="a6">
    <w:name w:val="footer"/>
    <w:basedOn w:val="a"/>
    <w:link w:val="a7"/>
    <w:uiPriority w:val="99"/>
    <w:unhideWhenUsed/>
    <w:rsid w:val="007D7678"/>
    <w:pPr>
      <w:tabs>
        <w:tab w:val="center" w:pos="4252"/>
        <w:tab w:val="right" w:pos="8504"/>
      </w:tabs>
      <w:snapToGrid w:val="0"/>
    </w:pPr>
  </w:style>
  <w:style w:type="character" w:customStyle="1" w:styleId="a7">
    <w:name w:val="フッター (文字)"/>
    <w:basedOn w:val="a0"/>
    <w:link w:val="a6"/>
    <w:uiPriority w:val="99"/>
    <w:rsid w:val="007D7678"/>
  </w:style>
  <w:style w:type="paragraph" w:styleId="a8">
    <w:name w:val="Balloon Text"/>
    <w:basedOn w:val="a"/>
    <w:link w:val="a9"/>
    <w:uiPriority w:val="99"/>
    <w:semiHidden/>
    <w:unhideWhenUsed/>
    <w:rsid w:val="006947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78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50841"/>
    <w:rPr>
      <w:sz w:val="18"/>
      <w:szCs w:val="18"/>
    </w:rPr>
  </w:style>
  <w:style w:type="paragraph" w:styleId="ab">
    <w:name w:val="annotation text"/>
    <w:basedOn w:val="a"/>
    <w:link w:val="ac"/>
    <w:uiPriority w:val="99"/>
    <w:semiHidden/>
    <w:unhideWhenUsed/>
    <w:rsid w:val="00050841"/>
    <w:pPr>
      <w:jc w:val="left"/>
    </w:pPr>
  </w:style>
  <w:style w:type="character" w:customStyle="1" w:styleId="ac">
    <w:name w:val="コメント文字列 (文字)"/>
    <w:basedOn w:val="a0"/>
    <w:link w:val="ab"/>
    <w:uiPriority w:val="99"/>
    <w:semiHidden/>
    <w:rsid w:val="00050841"/>
  </w:style>
  <w:style w:type="paragraph" w:styleId="ad">
    <w:name w:val="annotation subject"/>
    <w:basedOn w:val="ab"/>
    <w:next w:val="ab"/>
    <w:link w:val="ae"/>
    <w:uiPriority w:val="99"/>
    <w:semiHidden/>
    <w:unhideWhenUsed/>
    <w:rsid w:val="00050841"/>
    <w:rPr>
      <w:b/>
      <w:bCs/>
    </w:rPr>
  </w:style>
  <w:style w:type="character" w:customStyle="1" w:styleId="ae">
    <w:name w:val="コメント内容 (文字)"/>
    <w:basedOn w:val="ac"/>
    <w:link w:val="ad"/>
    <w:uiPriority w:val="99"/>
    <w:semiHidden/>
    <w:rsid w:val="000508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678"/>
    <w:pPr>
      <w:tabs>
        <w:tab w:val="center" w:pos="4252"/>
        <w:tab w:val="right" w:pos="8504"/>
      </w:tabs>
      <w:snapToGrid w:val="0"/>
    </w:pPr>
  </w:style>
  <w:style w:type="character" w:customStyle="1" w:styleId="a5">
    <w:name w:val="ヘッダー (文字)"/>
    <w:basedOn w:val="a0"/>
    <w:link w:val="a4"/>
    <w:uiPriority w:val="99"/>
    <w:rsid w:val="007D7678"/>
  </w:style>
  <w:style w:type="paragraph" w:styleId="a6">
    <w:name w:val="footer"/>
    <w:basedOn w:val="a"/>
    <w:link w:val="a7"/>
    <w:uiPriority w:val="99"/>
    <w:unhideWhenUsed/>
    <w:rsid w:val="007D7678"/>
    <w:pPr>
      <w:tabs>
        <w:tab w:val="center" w:pos="4252"/>
        <w:tab w:val="right" w:pos="8504"/>
      </w:tabs>
      <w:snapToGrid w:val="0"/>
    </w:pPr>
  </w:style>
  <w:style w:type="character" w:customStyle="1" w:styleId="a7">
    <w:name w:val="フッター (文字)"/>
    <w:basedOn w:val="a0"/>
    <w:link w:val="a6"/>
    <w:uiPriority w:val="99"/>
    <w:rsid w:val="007D7678"/>
  </w:style>
  <w:style w:type="paragraph" w:styleId="a8">
    <w:name w:val="Balloon Text"/>
    <w:basedOn w:val="a"/>
    <w:link w:val="a9"/>
    <w:uiPriority w:val="99"/>
    <w:semiHidden/>
    <w:unhideWhenUsed/>
    <w:rsid w:val="006947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78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50841"/>
    <w:rPr>
      <w:sz w:val="18"/>
      <w:szCs w:val="18"/>
    </w:rPr>
  </w:style>
  <w:style w:type="paragraph" w:styleId="ab">
    <w:name w:val="annotation text"/>
    <w:basedOn w:val="a"/>
    <w:link w:val="ac"/>
    <w:uiPriority w:val="99"/>
    <w:semiHidden/>
    <w:unhideWhenUsed/>
    <w:rsid w:val="00050841"/>
    <w:pPr>
      <w:jc w:val="left"/>
    </w:pPr>
  </w:style>
  <w:style w:type="character" w:customStyle="1" w:styleId="ac">
    <w:name w:val="コメント文字列 (文字)"/>
    <w:basedOn w:val="a0"/>
    <w:link w:val="ab"/>
    <w:uiPriority w:val="99"/>
    <w:semiHidden/>
    <w:rsid w:val="00050841"/>
  </w:style>
  <w:style w:type="paragraph" w:styleId="ad">
    <w:name w:val="annotation subject"/>
    <w:basedOn w:val="ab"/>
    <w:next w:val="ab"/>
    <w:link w:val="ae"/>
    <w:uiPriority w:val="99"/>
    <w:semiHidden/>
    <w:unhideWhenUsed/>
    <w:rsid w:val="00050841"/>
    <w:rPr>
      <w:b/>
      <w:bCs/>
    </w:rPr>
  </w:style>
  <w:style w:type="character" w:customStyle="1" w:styleId="ae">
    <w:name w:val="コメント内容 (文字)"/>
    <w:basedOn w:val="ac"/>
    <w:link w:val="ad"/>
    <w:uiPriority w:val="99"/>
    <w:semiHidden/>
    <w:rsid w:val="00050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33CAD-95DF-4B22-9ED6-565DABB2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泰久</dc:creator>
  <cp:lastModifiedBy>眞柴　美保子</cp:lastModifiedBy>
  <cp:revision>17</cp:revision>
  <cp:lastPrinted>2016-09-21T01:49:00Z</cp:lastPrinted>
  <dcterms:created xsi:type="dcterms:W3CDTF">2016-03-25T02:03:00Z</dcterms:created>
  <dcterms:modified xsi:type="dcterms:W3CDTF">2019-04-10T06:08:00Z</dcterms:modified>
</cp:coreProperties>
</file>