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DF76D" w14:textId="2BCE1D5D" w:rsidR="00B04D16" w:rsidRPr="000A1E16" w:rsidRDefault="00B04D16" w:rsidP="00B04D16">
      <w:pPr>
        <w:jc w:val="center"/>
        <w:rPr>
          <w:rFonts w:ascii="ＭＳ Ｐ明朝" w:eastAsia="ＭＳ Ｐ明朝" w:hAnsi="ＭＳ Ｐ明朝"/>
          <w:sz w:val="24"/>
        </w:rPr>
      </w:pPr>
      <w:r w:rsidRPr="000A1E16">
        <w:rPr>
          <w:rFonts w:ascii="ＭＳ Ｐ明朝" w:eastAsia="ＭＳ Ｐ明朝" w:hAnsi="ＭＳ Ｐ明朝" w:hint="eastAsia"/>
          <w:sz w:val="24"/>
        </w:rPr>
        <w:t>特殊ガス配管設備保守点検作業要領</w:t>
      </w:r>
    </w:p>
    <w:p w14:paraId="55AA0A0E" w14:textId="77777777" w:rsidR="00B04D16" w:rsidRPr="000A1E16" w:rsidRDefault="00B04D16" w:rsidP="00B04D16">
      <w:pPr>
        <w:rPr>
          <w:rFonts w:ascii="ＭＳ Ｐ明朝" w:eastAsia="ＭＳ Ｐ明朝" w:hAnsi="ＭＳ Ｐ明朝"/>
          <w:sz w:val="22"/>
          <w:szCs w:val="22"/>
        </w:rPr>
      </w:pPr>
    </w:p>
    <w:p w14:paraId="7750A5C8" w14:textId="45A237D7" w:rsidR="00B82FE2" w:rsidRPr="00544655" w:rsidRDefault="000A1E16" w:rsidP="000A1E16">
      <w:pPr>
        <w:rPr>
          <w:rFonts w:ascii="ＭＳ 明朝" w:hAnsi="ＭＳ 明朝"/>
          <w:sz w:val="22"/>
          <w:szCs w:val="22"/>
        </w:rPr>
      </w:pPr>
      <w:r w:rsidRPr="00544655">
        <w:rPr>
          <w:rFonts w:ascii="ＭＳ 明朝" w:hAnsi="ＭＳ 明朝" w:hint="eastAsia"/>
          <w:sz w:val="22"/>
          <w:szCs w:val="22"/>
        </w:rPr>
        <w:t xml:space="preserve">１　</w:t>
      </w:r>
      <w:r w:rsidR="00D83FAE" w:rsidRPr="00544655">
        <w:rPr>
          <w:rFonts w:ascii="ＭＳ 明朝" w:hAnsi="ＭＳ 明朝" w:hint="eastAsia"/>
          <w:sz w:val="22"/>
          <w:szCs w:val="22"/>
        </w:rPr>
        <w:t>液化アルゴンガスマニホールド</w:t>
      </w:r>
    </w:p>
    <w:p w14:paraId="6BF4DCAB" w14:textId="711C0677" w:rsidR="00D83FAE" w:rsidRPr="00544655" w:rsidRDefault="000A1E16" w:rsidP="00B82FE2">
      <w:pPr>
        <w:rPr>
          <w:rFonts w:ascii="ＭＳ 明朝" w:hAnsi="ＭＳ 明朝"/>
          <w:sz w:val="22"/>
          <w:szCs w:val="22"/>
        </w:rPr>
      </w:pPr>
      <w:r w:rsidRPr="00544655">
        <w:rPr>
          <w:rFonts w:ascii="ＭＳ 明朝" w:hAnsi="ＭＳ 明朝" w:hint="eastAsia"/>
          <w:sz w:val="22"/>
          <w:szCs w:val="22"/>
        </w:rPr>
        <w:t>（１）</w:t>
      </w:r>
      <w:r w:rsidR="00B82FE2" w:rsidRPr="00544655">
        <w:rPr>
          <w:rFonts w:ascii="ＭＳ 明朝" w:hAnsi="ＭＳ 明朝" w:hint="eastAsia"/>
          <w:sz w:val="22"/>
          <w:szCs w:val="22"/>
        </w:rPr>
        <w:t>外観上</w:t>
      </w:r>
      <w:r w:rsidR="00837D2B" w:rsidRPr="00544655">
        <w:rPr>
          <w:rFonts w:ascii="ＭＳ 明朝" w:hAnsi="ＭＳ 明朝" w:hint="eastAsia"/>
          <w:sz w:val="22"/>
          <w:szCs w:val="22"/>
        </w:rPr>
        <w:t>に損傷、腐食、ボルトの緩み等</w:t>
      </w:r>
      <w:r w:rsidR="00D83FAE" w:rsidRPr="00544655">
        <w:rPr>
          <w:rFonts w:ascii="ＭＳ 明朝" w:hAnsi="ＭＳ 明朝" w:hint="eastAsia"/>
          <w:sz w:val="22"/>
          <w:szCs w:val="22"/>
        </w:rPr>
        <w:t>がない事を</w:t>
      </w:r>
      <w:r w:rsidR="009A5CB6" w:rsidRPr="00544655">
        <w:rPr>
          <w:rFonts w:ascii="ＭＳ 明朝" w:hAnsi="ＭＳ 明朝" w:hint="eastAsia"/>
          <w:sz w:val="22"/>
          <w:szCs w:val="22"/>
        </w:rPr>
        <w:t>確認</w:t>
      </w:r>
      <w:r w:rsidR="00D83FAE" w:rsidRPr="00544655">
        <w:rPr>
          <w:rFonts w:ascii="ＭＳ 明朝" w:hAnsi="ＭＳ 明朝" w:hint="eastAsia"/>
          <w:sz w:val="22"/>
          <w:szCs w:val="22"/>
        </w:rPr>
        <w:t>する。</w:t>
      </w:r>
    </w:p>
    <w:p w14:paraId="2BC2856E" w14:textId="51A7C4FE" w:rsidR="00B82FE2" w:rsidRPr="00544655" w:rsidRDefault="000A1E16" w:rsidP="00B82FE2">
      <w:pPr>
        <w:rPr>
          <w:rFonts w:ascii="ＭＳ 明朝" w:hAnsi="ＭＳ 明朝"/>
          <w:sz w:val="22"/>
          <w:szCs w:val="22"/>
        </w:rPr>
      </w:pPr>
      <w:r w:rsidRPr="00544655">
        <w:rPr>
          <w:rFonts w:ascii="ＭＳ 明朝" w:hAnsi="ＭＳ 明朝" w:hint="eastAsia"/>
          <w:sz w:val="22"/>
          <w:szCs w:val="22"/>
        </w:rPr>
        <w:t>（２）</w:t>
      </w:r>
      <w:r w:rsidR="00B82FE2" w:rsidRPr="00544655">
        <w:rPr>
          <w:rFonts w:ascii="ＭＳ 明朝" w:hAnsi="ＭＳ 明朝" w:hint="eastAsia"/>
          <w:sz w:val="22"/>
          <w:szCs w:val="22"/>
        </w:rPr>
        <w:t>ガス圧力計の指針に問題がないか確認を行う。</w:t>
      </w:r>
    </w:p>
    <w:p w14:paraId="6085A9CC" w14:textId="77777777" w:rsidR="00B82FE2" w:rsidRPr="00544655" w:rsidRDefault="00B82FE2" w:rsidP="00544655">
      <w:pPr>
        <w:ind w:firstLineChars="193" w:firstLine="425"/>
        <w:rPr>
          <w:rFonts w:ascii="ＭＳ 明朝" w:hAnsi="ＭＳ 明朝"/>
          <w:sz w:val="22"/>
          <w:szCs w:val="22"/>
        </w:rPr>
      </w:pPr>
      <w:r w:rsidRPr="00544655">
        <w:rPr>
          <w:rFonts w:ascii="ＭＳ 明朝" w:hAnsi="ＭＳ 明朝" w:hint="eastAsia"/>
          <w:sz w:val="22"/>
          <w:szCs w:val="22"/>
        </w:rPr>
        <w:t>指針に問題がある場合は、トレーサビリティが確保された標準圧力計を用い比較検査を実施し、</w:t>
      </w:r>
    </w:p>
    <w:p w14:paraId="02CFD2FA" w14:textId="77777777" w:rsidR="00B82FE2" w:rsidRPr="00544655" w:rsidRDefault="00B82FE2" w:rsidP="00544655">
      <w:pPr>
        <w:ind w:firstLineChars="193" w:firstLine="425"/>
        <w:rPr>
          <w:rFonts w:ascii="ＭＳ 明朝" w:hAnsi="ＭＳ 明朝"/>
          <w:sz w:val="22"/>
          <w:szCs w:val="22"/>
        </w:rPr>
      </w:pPr>
      <w:r w:rsidRPr="00544655">
        <w:rPr>
          <w:rFonts w:ascii="ＭＳ 明朝" w:hAnsi="ＭＳ 明朝" w:hint="eastAsia"/>
          <w:sz w:val="22"/>
          <w:szCs w:val="22"/>
        </w:rPr>
        <w:t>継続して使用できるか判断する。</w:t>
      </w:r>
    </w:p>
    <w:p w14:paraId="3DFD2DB8" w14:textId="1FD1D71F" w:rsidR="00B82FE2" w:rsidRPr="00544655" w:rsidRDefault="000A1E16" w:rsidP="00544655">
      <w:pPr>
        <w:ind w:left="425" w:hangingChars="193" w:hanging="425"/>
        <w:rPr>
          <w:rFonts w:ascii="ＭＳ 明朝" w:hAnsi="ＭＳ 明朝"/>
          <w:sz w:val="22"/>
          <w:szCs w:val="22"/>
        </w:rPr>
      </w:pPr>
      <w:r w:rsidRPr="00544655">
        <w:rPr>
          <w:rFonts w:ascii="ＭＳ 明朝" w:hAnsi="ＭＳ 明朝" w:hint="eastAsia"/>
          <w:sz w:val="22"/>
          <w:szCs w:val="22"/>
        </w:rPr>
        <w:t>（</w:t>
      </w:r>
      <w:r w:rsidR="00B05DF0" w:rsidRPr="00544655">
        <w:rPr>
          <w:rFonts w:ascii="ＭＳ 明朝" w:hAnsi="ＭＳ 明朝" w:hint="eastAsia"/>
          <w:sz w:val="22"/>
          <w:szCs w:val="22"/>
        </w:rPr>
        <w:t>３</w:t>
      </w:r>
      <w:r w:rsidRPr="00544655">
        <w:rPr>
          <w:rFonts w:ascii="ＭＳ 明朝" w:hAnsi="ＭＳ 明朝" w:hint="eastAsia"/>
          <w:sz w:val="22"/>
          <w:szCs w:val="22"/>
        </w:rPr>
        <w:t>）</w:t>
      </w:r>
      <w:r w:rsidR="00B82FE2" w:rsidRPr="00544655">
        <w:rPr>
          <w:rFonts w:ascii="ＭＳ 明朝" w:hAnsi="ＭＳ 明朝" w:hint="eastAsia"/>
          <w:sz w:val="22"/>
          <w:szCs w:val="22"/>
        </w:rPr>
        <w:t>安全弁はトレーサビリティが確保された標準圧力計を用い、吹始圧力及び吹止圧力を確認する。</w:t>
      </w:r>
      <w:r w:rsidR="00220A23" w:rsidRPr="00544655">
        <w:rPr>
          <w:rFonts w:ascii="ＭＳ 明朝" w:hAnsi="ＭＳ 明朝" w:hint="eastAsia"/>
          <w:sz w:val="22"/>
          <w:szCs w:val="22"/>
        </w:rPr>
        <w:t>吹始圧力は設定圧力の100</w:t>
      </w:r>
      <w:r w:rsidR="00B82FE2" w:rsidRPr="00544655">
        <w:rPr>
          <w:rFonts w:ascii="ＭＳ 明朝" w:hAnsi="ＭＳ 明朝" w:hint="eastAsia"/>
          <w:sz w:val="22"/>
          <w:szCs w:val="22"/>
        </w:rPr>
        <w:t>％以下とし、吹止圧力は設定圧力の80％以上とする。</w:t>
      </w:r>
    </w:p>
    <w:p w14:paraId="34CFB4E6" w14:textId="0DD0563C" w:rsidR="00B82FE2" w:rsidRPr="00544655" w:rsidRDefault="000A1E16" w:rsidP="00B82FE2">
      <w:pPr>
        <w:rPr>
          <w:rFonts w:ascii="ＭＳ 明朝" w:hAnsi="ＭＳ 明朝"/>
          <w:sz w:val="22"/>
          <w:szCs w:val="22"/>
        </w:rPr>
      </w:pPr>
      <w:r w:rsidRPr="00544655">
        <w:rPr>
          <w:rFonts w:ascii="ＭＳ 明朝" w:hAnsi="ＭＳ 明朝" w:hint="eastAsia"/>
          <w:sz w:val="22"/>
          <w:szCs w:val="22"/>
        </w:rPr>
        <w:t>（</w:t>
      </w:r>
      <w:r w:rsidR="00B05DF0" w:rsidRPr="00544655">
        <w:rPr>
          <w:rFonts w:ascii="ＭＳ 明朝" w:hAnsi="ＭＳ 明朝" w:hint="eastAsia"/>
          <w:sz w:val="22"/>
          <w:szCs w:val="22"/>
        </w:rPr>
        <w:t>４</w:t>
      </w:r>
      <w:r w:rsidRPr="00544655">
        <w:rPr>
          <w:rFonts w:ascii="ＭＳ 明朝" w:hAnsi="ＭＳ 明朝" w:hint="eastAsia"/>
          <w:sz w:val="22"/>
          <w:szCs w:val="22"/>
        </w:rPr>
        <w:t>）</w:t>
      </w:r>
      <w:r w:rsidR="009A5CB6" w:rsidRPr="00544655">
        <w:rPr>
          <w:rFonts w:ascii="ＭＳ 明朝" w:hAnsi="ＭＳ 明朝" w:hint="eastAsia"/>
          <w:sz w:val="22"/>
          <w:szCs w:val="22"/>
        </w:rPr>
        <w:t>各機器の接合部及び配管等に、漏えいがない事を確認する。</w:t>
      </w:r>
    </w:p>
    <w:p w14:paraId="1F5BB938" w14:textId="7E5B4A90" w:rsidR="009A5CB6" w:rsidRPr="00544655" w:rsidRDefault="000A1E16" w:rsidP="00B82FE2">
      <w:pPr>
        <w:rPr>
          <w:rFonts w:ascii="ＭＳ 明朝" w:hAnsi="ＭＳ 明朝"/>
          <w:sz w:val="22"/>
          <w:szCs w:val="22"/>
        </w:rPr>
      </w:pPr>
      <w:r w:rsidRPr="00544655">
        <w:rPr>
          <w:rFonts w:ascii="ＭＳ 明朝" w:hAnsi="ＭＳ 明朝" w:hint="eastAsia"/>
          <w:sz w:val="22"/>
          <w:szCs w:val="22"/>
        </w:rPr>
        <w:t>（</w:t>
      </w:r>
      <w:r w:rsidR="00B05DF0" w:rsidRPr="00544655">
        <w:rPr>
          <w:rFonts w:ascii="ＭＳ 明朝" w:hAnsi="ＭＳ 明朝" w:hint="eastAsia"/>
          <w:sz w:val="22"/>
          <w:szCs w:val="22"/>
        </w:rPr>
        <w:t>５</w:t>
      </w:r>
      <w:r w:rsidRPr="00544655">
        <w:rPr>
          <w:rFonts w:ascii="ＭＳ 明朝" w:hAnsi="ＭＳ 明朝" w:hint="eastAsia"/>
          <w:sz w:val="22"/>
          <w:szCs w:val="22"/>
        </w:rPr>
        <w:t>）</w:t>
      </w:r>
      <w:r w:rsidR="009A5CB6" w:rsidRPr="00544655">
        <w:rPr>
          <w:rFonts w:ascii="ＭＳ 明朝" w:hAnsi="ＭＳ 明朝" w:hint="eastAsia"/>
          <w:sz w:val="22"/>
          <w:szCs w:val="22"/>
        </w:rPr>
        <w:t>弁類の作動検査を行い、弁軸に固着及び開閉がスムーズである事を確認する。</w:t>
      </w:r>
    </w:p>
    <w:p w14:paraId="1CDD4EC5" w14:textId="32D55E43" w:rsidR="009A5CB6" w:rsidRDefault="000A1E16" w:rsidP="00544655">
      <w:pPr>
        <w:ind w:left="425" w:hangingChars="193" w:hanging="425"/>
        <w:rPr>
          <w:rFonts w:ascii="ＭＳ 明朝" w:hAnsi="ＭＳ 明朝"/>
          <w:sz w:val="22"/>
          <w:szCs w:val="22"/>
        </w:rPr>
      </w:pPr>
      <w:r w:rsidRPr="00544655">
        <w:rPr>
          <w:rFonts w:ascii="ＭＳ 明朝" w:hAnsi="ＭＳ 明朝" w:hint="eastAsia"/>
          <w:sz w:val="22"/>
          <w:szCs w:val="22"/>
        </w:rPr>
        <w:t>（</w:t>
      </w:r>
      <w:r w:rsidR="00B05DF0" w:rsidRPr="00544655">
        <w:rPr>
          <w:rFonts w:ascii="ＭＳ 明朝" w:hAnsi="ＭＳ 明朝" w:hint="eastAsia"/>
          <w:sz w:val="22"/>
          <w:szCs w:val="22"/>
        </w:rPr>
        <w:t>６</w:t>
      </w:r>
      <w:r w:rsidRPr="00544655">
        <w:rPr>
          <w:rFonts w:ascii="ＭＳ 明朝" w:hAnsi="ＭＳ 明朝" w:hint="eastAsia"/>
          <w:sz w:val="22"/>
          <w:szCs w:val="22"/>
        </w:rPr>
        <w:t>）</w:t>
      </w:r>
      <w:r w:rsidR="009A5CB6" w:rsidRPr="00544655">
        <w:rPr>
          <w:rFonts w:ascii="ＭＳ 明朝" w:hAnsi="ＭＳ 明朝" w:hint="eastAsia"/>
          <w:sz w:val="22"/>
          <w:szCs w:val="22"/>
        </w:rPr>
        <w:t>自動切替え機能に問題がないか確認を行い、ガス切れの際にブザーが鳴動しランプが点灯することを確認する。</w:t>
      </w:r>
    </w:p>
    <w:p w14:paraId="3E8DFAF8" w14:textId="637F246F" w:rsidR="007A6DBD" w:rsidRPr="00544655" w:rsidRDefault="007A6DBD" w:rsidP="00544655">
      <w:pPr>
        <w:ind w:left="425" w:hangingChars="193" w:hanging="425"/>
        <w:rPr>
          <w:rFonts w:ascii="ＭＳ 明朝" w:hAnsi="ＭＳ 明朝" w:hint="eastAsia"/>
          <w:sz w:val="22"/>
          <w:szCs w:val="22"/>
        </w:rPr>
      </w:pPr>
      <w:r>
        <w:rPr>
          <w:rFonts w:ascii="ＭＳ 明朝" w:hAnsi="ＭＳ 明朝" w:hint="eastAsia"/>
          <w:sz w:val="22"/>
          <w:szCs w:val="22"/>
        </w:rPr>
        <w:t xml:space="preserve">　　　ＩＣＰ分析室内にある警報盤が合わせて鳴動し、ランプが点灯することを確認する。</w:t>
      </w:r>
    </w:p>
    <w:p w14:paraId="7123A299" w14:textId="5666DBAC" w:rsidR="009A5CB6" w:rsidRPr="00544655" w:rsidRDefault="000A1E16" w:rsidP="000A1E16">
      <w:pPr>
        <w:rPr>
          <w:rFonts w:ascii="ＭＳ 明朝" w:hAnsi="ＭＳ 明朝"/>
          <w:sz w:val="22"/>
          <w:szCs w:val="22"/>
        </w:rPr>
      </w:pPr>
      <w:r w:rsidRPr="00544655">
        <w:rPr>
          <w:rFonts w:ascii="ＭＳ 明朝" w:hAnsi="ＭＳ 明朝" w:hint="eastAsia"/>
          <w:sz w:val="22"/>
          <w:szCs w:val="22"/>
        </w:rPr>
        <w:t>（</w:t>
      </w:r>
      <w:r w:rsidR="00B05DF0" w:rsidRPr="00544655">
        <w:rPr>
          <w:rFonts w:ascii="ＭＳ 明朝" w:hAnsi="ＭＳ 明朝" w:hint="eastAsia"/>
          <w:sz w:val="22"/>
          <w:szCs w:val="22"/>
        </w:rPr>
        <w:t>７</w:t>
      </w:r>
      <w:r w:rsidRPr="00544655">
        <w:rPr>
          <w:rFonts w:ascii="ＭＳ 明朝" w:hAnsi="ＭＳ 明朝" w:hint="eastAsia"/>
          <w:sz w:val="22"/>
          <w:szCs w:val="22"/>
        </w:rPr>
        <w:t>）</w:t>
      </w:r>
      <w:r w:rsidR="009A5CB6" w:rsidRPr="00544655">
        <w:rPr>
          <w:rFonts w:ascii="ＭＳ 明朝" w:hAnsi="ＭＳ 明朝" w:hint="eastAsia"/>
          <w:sz w:val="22"/>
          <w:szCs w:val="22"/>
        </w:rPr>
        <w:t>点検後は、各機器</w:t>
      </w:r>
      <w:r w:rsidR="00E6227D" w:rsidRPr="00544655">
        <w:rPr>
          <w:rFonts w:ascii="ＭＳ 明朝" w:hAnsi="ＭＳ 明朝" w:hint="eastAsia"/>
          <w:sz w:val="22"/>
          <w:szCs w:val="22"/>
        </w:rPr>
        <w:t>を清掃し、円滑に作動することを確認する。</w:t>
      </w:r>
    </w:p>
    <w:p w14:paraId="7F21A8E9" w14:textId="77777777" w:rsidR="001A35DF" w:rsidRPr="00544655" w:rsidRDefault="001A35DF" w:rsidP="00EA7CDD">
      <w:pPr>
        <w:rPr>
          <w:rFonts w:ascii="ＭＳ 明朝" w:hAnsi="ＭＳ 明朝"/>
          <w:sz w:val="22"/>
          <w:szCs w:val="22"/>
        </w:rPr>
      </w:pPr>
    </w:p>
    <w:p w14:paraId="4959F10C" w14:textId="68D72F3A" w:rsidR="001A35DF" w:rsidRPr="00544655" w:rsidRDefault="000A1E16" w:rsidP="000A1E16">
      <w:pPr>
        <w:rPr>
          <w:rFonts w:ascii="ＭＳ 明朝" w:hAnsi="ＭＳ 明朝"/>
          <w:sz w:val="22"/>
          <w:szCs w:val="22"/>
        </w:rPr>
      </w:pPr>
      <w:r w:rsidRPr="00544655">
        <w:rPr>
          <w:rFonts w:ascii="ＭＳ 明朝" w:hAnsi="ＭＳ 明朝" w:hint="eastAsia"/>
          <w:sz w:val="22"/>
          <w:szCs w:val="22"/>
        </w:rPr>
        <w:t xml:space="preserve">２　</w:t>
      </w:r>
      <w:r w:rsidR="001A35DF" w:rsidRPr="00544655">
        <w:rPr>
          <w:rFonts w:ascii="ＭＳ 明朝" w:hAnsi="ＭＳ 明朝" w:hint="eastAsia"/>
          <w:sz w:val="22"/>
          <w:szCs w:val="22"/>
        </w:rPr>
        <w:t>水素ガス供給設備</w:t>
      </w:r>
    </w:p>
    <w:p w14:paraId="1A8143AF" w14:textId="5F3E7B26" w:rsidR="001A35DF" w:rsidRPr="00544655" w:rsidRDefault="00B05DF0" w:rsidP="001A35DF">
      <w:pPr>
        <w:rPr>
          <w:rFonts w:ascii="ＭＳ 明朝" w:hAnsi="ＭＳ 明朝"/>
          <w:sz w:val="22"/>
          <w:szCs w:val="22"/>
        </w:rPr>
      </w:pPr>
      <w:r w:rsidRPr="00544655">
        <w:rPr>
          <w:rFonts w:ascii="ＭＳ 明朝" w:hAnsi="ＭＳ 明朝" w:hint="eastAsia"/>
          <w:sz w:val="22"/>
          <w:szCs w:val="22"/>
        </w:rPr>
        <w:t>（１）</w:t>
      </w:r>
      <w:r w:rsidR="00837D2B" w:rsidRPr="00544655">
        <w:rPr>
          <w:rFonts w:ascii="ＭＳ 明朝" w:hAnsi="ＭＳ 明朝" w:hint="eastAsia"/>
          <w:sz w:val="22"/>
          <w:szCs w:val="22"/>
        </w:rPr>
        <w:t>外観上に損傷、腐食、ボルトの緩み等がない事を確認する。</w:t>
      </w:r>
    </w:p>
    <w:p w14:paraId="6C0E60BF" w14:textId="644F84D6" w:rsidR="001A35DF" w:rsidRPr="00544655" w:rsidRDefault="00B05DF0" w:rsidP="001A35DF">
      <w:pPr>
        <w:rPr>
          <w:rFonts w:ascii="ＭＳ 明朝" w:hAnsi="ＭＳ 明朝"/>
          <w:sz w:val="22"/>
          <w:szCs w:val="22"/>
        </w:rPr>
      </w:pPr>
      <w:r w:rsidRPr="00544655">
        <w:rPr>
          <w:rFonts w:ascii="ＭＳ 明朝" w:hAnsi="ＭＳ 明朝" w:hint="eastAsia"/>
          <w:sz w:val="22"/>
          <w:szCs w:val="22"/>
        </w:rPr>
        <w:t>（２）</w:t>
      </w:r>
      <w:r w:rsidR="001A35DF" w:rsidRPr="00544655">
        <w:rPr>
          <w:rFonts w:ascii="ＭＳ 明朝" w:hAnsi="ＭＳ 明朝" w:hint="eastAsia"/>
          <w:sz w:val="22"/>
          <w:szCs w:val="22"/>
        </w:rPr>
        <w:t>ガス圧力計の指針に問題がないか確認を行う。</w:t>
      </w:r>
    </w:p>
    <w:p w14:paraId="37510048" w14:textId="3B190218" w:rsidR="001A35DF" w:rsidRPr="00544655" w:rsidRDefault="001A35DF" w:rsidP="00544655">
      <w:pPr>
        <w:ind w:leftChars="202" w:left="424" w:firstLineChars="129" w:firstLine="284"/>
        <w:rPr>
          <w:rFonts w:ascii="ＭＳ 明朝" w:hAnsi="ＭＳ 明朝"/>
          <w:sz w:val="22"/>
          <w:szCs w:val="22"/>
        </w:rPr>
      </w:pPr>
      <w:r w:rsidRPr="00544655">
        <w:rPr>
          <w:rFonts w:ascii="ＭＳ 明朝" w:hAnsi="ＭＳ 明朝" w:hint="eastAsia"/>
          <w:sz w:val="22"/>
          <w:szCs w:val="22"/>
        </w:rPr>
        <w:t>指針に問題がある場合は、トレーサビリティが確保された標準圧力計を用い比較検査を実施し、継続して使用できるか判断する。</w:t>
      </w:r>
    </w:p>
    <w:p w14:paraId="39849576" w14:textId="1D01B1B6" w:rsidR="001A35DF" w:rsidRPr="00544655" w:rsidRDefault="00B05DF0" w:rsidP="001A35DF">
      <w:pPr>
        <w:rPr>
          <w:rFonts w:ascii="ＭＳ 明朝" w:hAnsi="ＭＳ 明朝"/>
          <w:sz w:val="22"/>
          <w:szCs w:val="22"/>
        </w:rPr>
      </w:pPr>
      <w:r w:rsidRPr="00544655">
        <w:rPr>
          <w:rFonts w:ascii="ＭＳ 明朝" w:hAnsi="ＭＳ 明朝" w:hint="eastAsia"/>
          <w:sz w:val="22"/>
          <w:szCs w:val="22"/>
        </w:rPr>
        <w:t>（３）</w:t>
      </w:r>
      <w:r w:rsidR="001A35DF" w:rsidRPr="00544655">
        <w:rPr>
          <w:rFonts w:ascii="ＭＳ 明朝" w:hAnsi="ＭＳ 明朝" w:hint="eastAsia"/>
          <w:sz w:val="22"/>
          <w:szCs w:val="22"/>
        </w:rPr>
        <w:t>弁類の作動検査を行い、弁軸に固着及び開閉がスムーズである事を確認する。</w:t>
      </w:r>
    </w:p>
    <w:p w14:paraId="2E669866" w14:textId="7DED77E3" w:rsidR="001A35DF" w:rsidRPr="00544655" w:rsidRDefault="00B05DF0" w:rsidP="00544655">
      <w:pPr>
        <w:ind w:left="425" w:hangingChars="193" w:hanging="425"/>
        <w:rPr>
          <w:rFonts w:ascii="ＭＳ 明朝" w:hAnsi="ＭＳ 明朝"/>
          <w:sz w:val="22"/>
          <w:szCs w:val="22"/>
        </w:rPr>
      </w:pPr>
      <w:r w:rsidRPr="00544655">
        <w:rPr>
          <w:rFonts w:ascii="ＭＳ 明朝" w:hAnsi="ＭＳ 明朝" w:hint="eastAsia"/>
          <w:sz w:val="22"/>
          <w:szCs w:val="22"/>
        </w:rPr>
        <w:t>（４）</w:t>
      </w:r>
      <w:r w:rsidR="001A35DF" w:rsidRPr="00544655">
        <w:rPr>
          <w:rFonts w:ascii="ＭＳ 明朝" w:hAnsi="ＭＳ 明朝" w:hint="eastAsia"/>
          <w:sz w:val="22"/>
          <w:szCs w:val="22"/>
        </w:rPr>
        <w:t>自動切替え機能に問題がないか確認を行い、ガス切れの際にブザーが鳴動しランプが点灯することを確認する。</w:t>
      </w:r>
    </w:p>
    <w:p w14:paraId="30F1544D" w14:textId="77777777" w:rsidR="00EA7CDD" w:rsidRPr="00544655" w:rsidRDefault="00EA7CDD" w:rsidP="00544655">
      <w:pPr>
        <w:ind w:leftChars="202" w:left="424" w:firstLine="1"/>
        <w:rPr>
          <w:rFonts w:ascii="ＭＳ 明朝" w:hAnsi="ＭＳ 明朝"/>
          <w:sz w:val="22"/>
          <w:szCs w:val="22"/>
        </w:rPr>
      </w:pPr>
      <w:r w:rsidRPr="00544655">
        <w:rPr>
          <w:rFonts w:ascii="ＭＳ 明朝" w:hAnsi="ＭＳ 明朝" w:hint="eastAsia"/>
          <w:sz w:val="22"/>
          <w:szCs w:val="22"/>
        </w:rPr>
        <w:t xml:space="preserve">  クロマトグラフ分析室内にある警報盤</w:t>
      </w:r>
      <w:r w:rsidR="006D72A4" w:rsidRPr="00544655">
        <w:rPr>
          <w:rFonts w:ascii="ＭＳ 明朝" w:hAnsi="ＭＳ 明朝" w:hint="eastAsia"/>
          <w:sz w:val="22"/>
          <w:szCs w:val="22"/>
        </w:rPr>
        <w:t>が</w:t>
      </w:r>
      <w:r w:rsidRPr="00544655">
        <w:rPr>
          <w:rFonts w:ascii="ＭＳ 明朝" w:hAnsi="ＭＳ 明朝" w:hint="eastAsia"/>
          <w:sz w:val="22"/>
          <w:szCs w:val="22"/>
        </w:rPr>
        <w:t>、あわせて鳴動</w:t>
      </w:r>
      <w:r w:rsidR="006D72A4" w:rsidRPr="00544655">
        <w:rPr>
          <w:rFonts w:ascii="ＭＳ 明朝" w:hAnsi="ＭＳ 明朝" w:hint="eastAsia"/>
          <w:sz w:val="22"/>
          <w:szCs w:val="22"/>
        </w:rPr>
        <w:t>し、ランプが点灯</w:t>
      </w:r>
      <w:r w:rsidRPr="00544655">
        <w:rPr>
          <w:rFonts w:ascii="ＭＳ 明朝" w:hAnsi="ＭＳ 明朝" w:hint="eastAsia"/>
          <w:sz w:val="22"/>
          <w:szCs w:val="22"/>
        </w:rPr>
        <w:t>することを確認する。</w:t>
      </w:r>
    </w:p>
    <w:p w14:paraId="353BE03F" w14:textId="6C68B42A" w:rsidR="0030222F" w:rsidRPr="00544655" w:rsidRDefault="00B05DF0" w:rsidP="006D72A4">
      <w:pPr>
        <w:ind w:left="220" w:hangingChars="100" w:hanging="220"/>
        <w:rPr>
          <w:rFonts w:ascii="ＭＳ 明朝" w:hAnsi="ＭＳ 明朝"/>
          <w:sz w:val="22"/>
          <w:szCs w:val="22"/>
        </w:rPr>
      </w:pPr>
      <w:r w:rsidRPr="00544655">
        <w:rPr>
          <w:rFonts w:ascii="ＭＳ 明朝" w:hAnsi="ＭＳ 明朝" w:hint="eastAsia"/>
          <w:sz w:val="22"/>
          <w:szCs w:val="22"/>
        </w:rPr>
        <w:t>（５）</w:t>
      </w:r>
      <w:r w:rsidR="0030222F" w:rsidRPr="00544655">
        <w:rPr>
          <w:rFonts w:ascii="ＭＳ 明朝" w:hAnsi="ＭＳ 明朝" w:hint="eastAsia"/>
          <w:sz w:val="22"/>
          <w:szCs w:val="22"/>
        </w:rPr>
        <w:t>シリンダーキャビネットの緊急遮断弁が滞りなく閉止することを確認する。</w:t>
      </w:r>
    </w:p>
    <w:p w14:paraId="5516954C" w14:textId="4C611253" w:rsidR="00220A23" w:rsidRPr="00544655" w:rsidRDefault="00B05DF0" w:rsidP="006D72A4">
      <w:pPr>
        <w:ind w:left="220" w:hangingChars="100" w:hanging="220"/>
        <w:rPr>
          <w:rFonts w:ascii="ＭＳ 明朝" w:hAnsi="ＭＳ 明朝"/>
          <w:sz w:val="22"/>
          <w:szCs w:val="22"/>
        </w:rPr>
      </w:pPr>
      <w:r w:rsidRPr="00544655">
        <w:rPr>
          <w:rFonts w:ascii="ＭＳ 明朝" w:hAnsi="ＭＳ 明朝" w:hint="eastAsia"/>
          <w:sz w:val="22"/>
          <w:szCs w:val="22"/>
        </w:rPr>
        <w:t>（６）</w:t>
      </w:r>
      <w:r w:rsidR="00220A23" w:rsidRPr="00544655">
        <w:rPr>
          <w:rFonts w:ascii="ＭＳ 明朝" w:hAnsi="ＭＳ 明朝" w:hint="eastAsia"/>
          <w:sz w:val="22"/>
          <w:szCs w:val="22"/>
        </w:rPr>
        <w:t>マノスターデジタルセンサの数値が、適正レンジに入っているか確認をする。</w:t>
      </w:r>
    </w:p>
    <w:p w14:paraId="5E6A583A" w14:textId="1477EFF7" w:rsidR="001A35DF" w:rsidRPr="00544655" w:rsidRDefault="00B05DF0" w:rsidP="001A35DF">
      <w:pPr>
        <w:rPr>
          <w:rFonts w:ascii="ＭＳ 明朝" w:hAnsi="ＭＳ 明朝"/>
          <w:sz w:val="22"/>
          <w:szCs w:val="22"/>
        </w:rPr>
      </w:pPr>
      <w:r w:rsidRPr="00544655">
        <w:rPr>
          <w:rFonts w:ascii="ＭＳ 明朝" w:hAnsi="ＭＳ 明朝" w:hint="eastAsia"/>
          <w:sz w:val="22"/>
          <w:szCs w:val="22"/>
        </w:rPr>
        <w:t>（７）</w:t>
      </w:r>
      <w:r w:rsidR="001A35DF" w:rsidRPr="00544655">
        <w:rPr>
          <w:rFonts w:ascii="ＭＳ 明朝" w:hAnsi="ＭＳ 明朝" w:hint="eastAsia"/>
          <w:sz w:val="22"/>
          <w:szCs w:val="22"/>
        </w:rPr>
        <w:t>点検後は、各機器を清掃し、円滑に作動することを確認する。</w:t>
      </w:r>
    </w:p>
    <w:p w14:paraId="30C79E2F" w14:textId="45774069" w:rsidR="001A35DF" w:rsidRPr="00544655" w:rsidRDefault="00B05DF0" w:rsidP="001A35DF">
      <w:pPr>
        <w:rPr>
          <w:rFonts w:ascii="ＭＳ 明朝" w:hAnsi="ＭＳ 明朝"/>
          <w:sz w:val="22"/>
          <w:szCs w:val="22"/>
        </w:rPr>
      </w:pPr>
      <w:r w:rsidRPr="00544655">
        <w:rPr>
          <w:rFonts w:ascii="ＭＳ 明朝" w:hAnsi="ＭＳ 明朝" w:hint="eastAsia"/>
          <w:sz w:val="22"/>
          <w:szCs w:val="22"/>
        </w:rPr>
        <w:t>（８）</w:t>
      </w:r>
      <w:r w:rsidR="001A35DF" w:rsidRPr="00544655">
        <w:rPr>
          <w:rFonts w:ascii="ＭＳ 明朝" w:hAnsi="ＭＳ 明朝" w:hint="eastAsia"/>
          <w:sz w:val="22"/>
          <w:szCs w:val="22"/>
        </w:rPr>
        <w:t>水素ガス検知警報器の点検を行う。</w:t>
      </w:r>
    </w:p>
    <w:p w14:paraId="750C473D" w14:textId="77777777" w:rsidR="001A35DF" w:rsidRPr="00544655" w:rsidRDefault="001A35DF" w:rsidP="00544655">
      <w:pPr>
        <w:ind w:firstLineChars="322" w:firstLine="708"/>
        <w:rPr>
          <w:rFonts w:ascii="ＭＳ 明朝" w:hAnsi="ＭＳ 明朝"/>
          <w:sz w:val="22"/>
          <w:szCs w:val="22"/>
        </w:rPr>
      </w:pPr>
      <w:r w:rsidRPr="00544655">
        <w:rPr>
          <w:rFonts w:ascii="ＭＳ 明朝" w:hAnsi="ＭＳ 明朝" w:hint="eastAsia"/>
          <w:sz w:val="22"/>
          <w:szCs w:val="22"/>
        </w:rPr>
        <w:t>点検はメーカー立会いのもと実施</w:t>
      </w:r>
      <w:r w:rsidR="00F5356B" w:rsidRPr="00544655">
        <w:rPr>
          <w:rFonts w:ascii="ＭＳ 明朝" w:hAnsi="ＭＳ 明朝" w:hint="eastAsia"/>
          <w:sz w:val="22"/>
          <w:szCs w:val="22"/>
        </w:rPr>
        <w:t>し、計器の指示調整及び警報の動作確認を行う</w:t>
      </w:r>
      <w:r w:rsidRPr="00544655">
        <w:rPr>
          <w:rFonts w:ascii="ＭＳ 明朝" w:hAnsi="ＭＳ 明朝" w:hint="eastAsia"/>
          <w:sz w:val="22"/>
          <w:szCs w:val="22"/>
        </w:rPr>
        <w:t>。</w:t>
      </w:r>
    </w:p>
    <w:p w14:paraId="7315EB04" w14:textId="6545BE36" w:rsidR="00F5356B" w:rsidRPr="00544655" w:rsidRDefault="00F5356B" w:rsidP="00544655">
      <w:pPr>
        <w:ind w:leftChars="202" w:left="424" w:firstLineChars="129" w:firstLine="284"/>
        <w:rPr>
          <w:rFonts w:ascii="ＭＳ 明朝" w:hAnsi="ＭＳ 明朝"/>
          <w:sz w:val="22"/>
          <w:szCs w:val="22"/>
        </w:rPr>
      </w:pPr>
      <w:r w:rsidRPr="00544655">
        <w:rPr>
          <w:rFonts w:ascii="ＭＳ 明朝" w:hAnsi="ＭＳ 明朝" w:hint="eastAsia"/>
          <w:sz w:val="22"/>
          <w:szCs w:val="22"/>
        </w:rPr>
        <w:t>検知部のセンサーは</w:t>
      </w:r>
      <w:r w:rsidR="00EA7CDD" w:rsidRPr="00544655">
        <w:rPr>
          <w:rFonts w:ascii="ＭＳ 明朝" w:hAnsi="ＭＳ 明朝" w:hint="eastAsia"/>
          <w:sz w:val="22"/>
          <w:szCs w:val="22"/>
        </w:rPr>
        <w:t>メーカー純正品とし、</w:t>
      </w:r>
      <w:r w:rsidRPr="00544655">
        <w:rPr>
          <w:rFonts w:ascii="ＭＳ 明朝" w:hAnsi="ＭＳ 明朝" w:hint="eastAsia"/>
          <w:sz w:val="22"/>
          <w:szCs w:val="22"/>
        </w:rPr>
        <w:t>定期的に交換を検討し、その頻度は</w:t>
      </w:r>
      <w:r w:rsidR="00A54FAD">
        <w:rPr>
          <w:rFonts w:ascii="ＭＳ 明朝" w:hAnsi="ＭＳ 明朝" w:hint="eastAsia"/>
          <w:sz w:val="22"/>
          <w:szCs w:val="22"/>
        </w:rPr>
        <w:t>発注</w:t>
      </w:r>
      <w:r w:rsidRPr="00544655">
        <w:rPr>
          <w:rFonts w:ascii="ＭＳ 明朝" w:hAnsi="ＭＳ 明朝" w:hint="eastAsia"/>
          <w:sz w:val="22"/>
          <w:szCs w:val="22"/>
        </w:rPr>
        <w:t>者と協議するものとする。</w:t>
      </w:r>
    </w:p>
    <w:p w14:paraId="2BCD1351" w14:textId="77777777" w:rsidR="00A6369A" w:rsidRPr="00544655" w:rsidRDefault="00A6369A" w:rsidP="00F5356B">
      <w:pPr>
        <w:rPr>
          <w:rFonts w:ascii="ＭＳ 明朝" w:hAnsi="ＭＳ 明朝"/>
          <w:sz w:val="22"/>
          <w:szCs w:val="22"/>
        </w:rPr>
      </w:pPr>
    </w:p>
    <w:p w14:paraId="34662F34" w14:textId="31CA0CAA" w:rsidR="00EA7CDD" w:rsidRPr="00544655" w:rsidRDefault="007A6DBD" w:rsidP="000A1E16">
      <w:pPr>
        <w:rPr>
          <w:rFonts w:ascii="ＭＳ 明朝" w:hAnsi="ＭＳ 明朝"/>
          <w:sz w:val="22"/>
          <w:szCs w:val="22"/>
        </w:rPr>
      </w:pPr>
      <w:r>
        <w:rPr>
          <w:rFonts w:ascii="ＭＳ 明朝" w:hAnsi="ＭＳ 明朝" w:hint="eastAsia"/>
          <w:sz w:val="22"/>
          <w:szCs w:val="22"/>
        </w:rPr>
        <w:t>３</w:t>
      </w:r>
      <w:r w:rsidR="000A1E16" w:rsidRPr="00544655">
        <w:rPr>
          <w:rFonts w:ascii="ＭＳ 明朝" w:hAnsi="ＭＳ 明朝" w:hint="eastAsia"/>
          <w:sz w:val="22"/>
          <w:szCs w:val="22"/>
        </w:rPr>
        <w:t xml:space="preserve">　</w:t>
      </w:r>
      <w:r w:rsidR="00EA7CDD" w:rsidRPr="00544655">
        <w:rPr>
          <w:rFonts w:ascii="ＭＳ 明朝" w:hAnsi="ＭＳ 明朝" w:hint="eastAsia"/>
          <w:sz w:val="22"/>
          <w:szCs w:val="22"/>
        </w:rPr>
        <w:t>アンモニアガス供給設備</w:t>
      </w:r>
    </w:p>
    <w:p w14:paraId="4F2D9F14" w14:textId="7A0559D5" w:rsidR="00EA7CDD" w:rsidRPr="00544655" w:rsidRDefault="00B05DF0" w:rsidP="00EA7CDD">
      <w:pPr>
        <w:rPr>
          <w:rFonts w:ascii="ＭＳ 明朝" w:hAnsi="ＭＳ 明朝"/>
          <w:sz w:val="22"/>
          <w:szCs w:val="22"/>
        </w:rPr>
      </w:pPr>
      <w:r w:rsidRPr="00544655">
        <w:rPr>
          <w:rFonts w:ascii="ＭＳ 明朝" w:hAnsi="ＭＳ 明朝" w:hint="eastAsia"/>
          <w:sz w:val="22"/>
          <w:szCs w:val="22"/>
        </w:rPr>
        <w:t>（１）</w:t>
      </w:r>
      <w:r w:rsidR="00837D2B" w:rsidRPr="00544655">
        <w:rPr>
          <w:rFonts w:ascii="ＭＳ 明朝" w:hAnsi="ＭＳ 明朝" w:hint="eastAsia"/>
          <w:sz w:val="22"/>
          <w:szCs w:val="22"/>
        </w:rPr>
        <w:t>外観上に損傷、腐食、ボルトの緩み等がない事を確認する。</w:t>
      </w:r>
    </w:p>
    <w:p w14:paraId="243C9D28" w14:textId="4E4F79AA" w:rsidR="00EA7CDD" w:rsidRPr="00544655" w:rsidRDefault="00B05DF0" w:rsidP="00EA7CDD">
      <w:pPr>
        <w:rPr>
          <w:rFonts w:ascii="ＭＳ 明朝" w:hAnsi="ＭＳ 明朝"/>
          <w:sz w:val="22"/>
          <w:szCs w:val="22"/>
        </w:rPr>
      </w:pPr>
      <w:r w:rsidRPr="00544655">
        <w:rPr>
          <w:rFonts w:ascii="ＭＳ 明朝" w:hAnsi="ＭＳ 明朝" w:hint="eastAsia"/>
          <w:sz w:val="22"/>
          <w:szCs w:val="22"/>
        </w:rPr>
        <w:t>（２）</w:t>
      </w:r>
      <w:r w:rsidR="00EA7CDD" w:rsidRPr="00544655">
        <w:rPr>
          <w:rFonts w:ascii="ＭＳ 明朝" w:hAnsi="ＭＳ 明朝" w:hint="eastAsia"/>
          <w:sz w:val="22"/>
          <w:szCs w:val="22"/>
        </w:rPr>
        <w:t>ガス圧力計の指針に問題がないか確認を行う。</w:t>
      </w:r>
    </w:p>
    <w:p w14:paraId="0FA9D78C" w14:textId="24C2C6F4" w:rsidR="00EA7CDD" w:rsidRPr="00544655" w:rsidRDefault="00EA7CDD" w:rsidP="00544655">
      <w:pPr>
        <w:ind w:leftChars="202" w:left="424" w:firstLineChars="129" w:firstLine="284"/>
        <w:rPr>
          <w:rFonts w:ascii="ＭＳ 明朝" w:hAnsi="ＭＳ 明朝"/>
          <w:sz w:val="22"/>
          <w:szCs w:val="22"/>
        </w:rPr>
      </w:pPr>
      <w:r w:rsidRPr="00544655">
        <w:rPr>
          <w:rFonts w:ascii="ＭＳ 明朝" w:hAnsi="ＭＳ 明朝" w:hint="eastAsia"/>
          <w:sz w:val="22"/>
          <w:szCs w:val="22"/>
        </w:rPr>
        <w:t>指針に問題がある場合は、トレーサビリティが確保された標準圧力計を用い比較検査を実施</w:t>
      </w:r>
      <w:r w:rsidRPr="00544655">
        <w:rPr>
          <w:rFonts w:ascii="ＭＳ 明朝" w:hAnsi="ＭＳ 明朝" w:hint="eastAsia"/>
          <w:sz w:val="22"/>
          <w:szCs w:val="22"/>
        </w:rPr>
        <w:lastRenderedPageBreak/>
        <w:t>し、継続して使用できるか判断する。</w:t>
      </w:r>
    </w:p>
    <w:p w14:paraId="01BEC2F8" w14:textId="18F47D8F" w:rsidR="00EA7CDD" w:rsidRPr="00544655" w:rsidRDefault="00B05DF0" w:rsidP="00EA7CDD">
      <w:pPr>
        <w:rPr>
          <w:rFonts w:ascii="ＭＳ 明朝" w:hAnsi="ＭＳ 明朝"/>
          <w:sz w:val="22"/>
          <w:szCs w:val="22"/>
        </w:rPr>
      </w:pPr>
      <w:r w:rsidRPr="00544655">
        <w:rPr>
          <w:rFonts w:ascii="ＭＳ 明朝" w:hAnsi="ＭＳ 明朝" w:hint="eastAsia"/>
          <w:sz w:val="22"/>
          <w:szCs w:val="22"/>
        </w:rPr>
        <w:t>（３）</w:t>
      </w:r>
      <w:r w:rsidR="00EA7CDD" w:rsidRPr="00544655">
        <w:rPr>
          <w:rFonts w:ascii="ＭＳ 明朝" w:hAnsi="ＭＳ 明朝" w:hint="eastAsia"/>
          <w:sz w:val="22"/>
          <w:szCs w:val="22"/>
        </w:rPr>
        <w:t>各機器の接合部及び配管等に、漏えいがない事を確認する。</w:t>
      </w:r>
    </w:p>
    <w:p w14:paraId="0E4A64E9" w14:textId="6243ADCB" w:rsidR="00EA7CDD" w:rsidRPr="00544655" w:rsidRDefault="00B05DF0" w:rsidP="00EA7CDD">
      <w:pPr>
        <w:rPr>
          <w:rFonts w:ascii="ＭＳ 明朝" w:hAnsi="ＭＳ 明朝"/>
          <w:sz w:val="22"/>
          <w:szCs w:val="22"/>
        </w:rPr>
      </w:pPr>
      <w:r w:rsidRPr="00544655">
        <w:rPr>
          <w:rFonts w:ascii="ＭＳ 明朝" w:hAnsi="ＭＳ 明朝" w:hint="eastAsia"/>
          <w:sz w:val="22"/>
          <w:szCs w:val="22"/>
        </w:rPr>
        <w:t>（４）</w:t>
      </w:r>
      <w:r w:rsidR="00EA7CDD" w:rsidRPr="00544655">
        <w:rPr>
          <w:rFonts w:ascii="ＭＳ 明朝" w:hAnsi="ＭＳ 明朝" w:hint="eastAsia"/>
          <w:sz w:val="22"/>
          <w:szCs w:val="22"/>
        </w:rPr>
        <w:t>弁類の作動検査を行い、弁軸に固着及び開閉がスムーズである事を確認する。</w:t>
      </w:r>
    </w:p>
    <w:p w14:paraId="570DF6B1" w14:textId="1B450081" w:rsidR="00EA7CDD" w:rsidRPr="00544655" w:rsidRDefault="00B05DF0" w:rsidP="00EA7CDD">
      <w:pPr>
        <w:rPr>
          <w:rFonts w:ascii="ＭＳ 明朝" w:hAnsi="ＭＳ 明朝"/>
          <w:sz w:val="22"/>
          <w:szCs w:val="22"/>
        </w:rPr>
      </w:pPr>
      <w:r w:rsidRPr="00544655">
        <w:rPr>
          <w:rFonts w:ascii="ＭＳ 明朝" w:hAnsi="ＭＳ 明朝" w:hint="eastAsia"/>
          <w:sz w:val="22"/>
          <w:szCs w:val="22"/>
        </w:rPr>
        <w:t>（５）</w:t>
      </w:r>
      <w:r w:rsidR="00EA7CDD" w:rsidRPr="00544655">
        <w:rPr>
          <w:rFonts w:ascii="ＭＳ 明朝" w:hAnsi="ＭＳ 明朝" w:hint="eastAsia"/>
          <w:sz w:val="22"/>
          <w:szCs w:val="22"/>
        </w:rPr>
        <w:t>ガス切れの際にブザーが鳴動し、ランプが点灯することを確認する。</w:t>
      </w:r>
    </w:p>
    <w:p w14:paraId="4DBDD00C" w14:textId="77777777" w:rsidR="006D72A4" w:rsidRPr="00544655" w:rsidRDefault="006D72A4" w:rsidP="00544655">
      <w:pPr>
        <w:ind w:firstLineChars="193" w:firstLine="425"/>
        <w:rPr>
          <w:rFonts w:ascii="ＭＳ 明朝" w:hAnsi="ＭＳ 明朝"/>
          <w:sz w:val="22"/>
          <w:szCs w:val="22"/>
        </w:rPr>
      </w:pPr>
      <w:r w:rsidRPr="00544655">
        <w:rPr>
          <w:rFonts w:ascii="ＭＳ 明朝" w:hAnsi="ＭＳ 明朝" w:hint="eastAsia"/>
          <w:sz w:val="22"/>
          <w:szCs w:val="22"/>
        </w:rPr>
        <w:t xml:space="preserve">  ICP分析室内にある警報盤が、あわせて鳴動し、ランプが点灯することを確認する。</w:t>
      </w:r>
    </w:p>
    <w:p w14:paraId="05E33DD8" w14:textId="15585265" w:rsidR="00EA7CDD" w:rsidRPr="00544655" w:rsidRDefault="00B05DF0" w:rsidP="00EA7CDD">
      <w:pPr>
        <w:rPr>
          <w:rFonts w:ascii="ＭＳ 明朝" w:hAnsi="ＭＳ 明朝"/>
          <w:sz w:val="22"/>
          <w:szCs w:val="22"/>
        </w:rPr>
      </w:pPr>
      <w:r w:rsidRPr="00544655">
        <w:rPr>
          <w:rFonts w:ascii="ＭＳ 明朝" w:hAnsi="ＭＳ 明朝" w:hint="eastAsia"/>
          <w:sz w:val="22"/>
          <w:szCs w:val="22"/>
        </w:rPr>
        <w:t>（６）</w:t>
      </w:r>
      <w:r w:rsidR="00EA7CDD" w:rsidRPr="00544655">
        <w:rPr>
          <w:rFonts w:ascii="ＭＳ 明朝" w:hAnsi="ＭＳ 明朝" w:hint="eastAsia"/>
          <w:sz w:val="22"/>
          <w:szCs w:val="22"/>
        </w:rPr>
        <w:t>シリンダーキャビネットの緊急遮断弁が滞りなく閉止することを確認する。</w:t>
      </w:r>
    </w:p>
    <w:p w14:paraId="79C84701" w14:textId="6C024DDD" w:rsidR="00220A23" w:rsidRPr="00544655" w:rsidRDefault="00B05DF0" w:rsidP="00EA7CDD">
      <w:pPr>
        <w:rPr>
          <w:rFonts w:ascii="ＭＳ 明朝" w:hAnsi="ＭＳ 明朝"/>
          <w:sz w:val="22"/>
          <w:szCs w:val="22"/>
        </w:rPr>
      </w:pPr>
      <w:r w:rsidRPr="00544655">
        <w:rPr>
          <w:rFonts w:ascii="ＭＳ 明朝" w:hAnsi="ＭＳ 明朝" w:hint="eastAsia"/>
          <w:sz w:val="22"/>
          <w:szCs w:val="22"/>
        </w:rPr>
        <w:t>（７）</w:t>
      </w:r>
      <w:r w:rsidR="00220A23" w:rsidRPr="00544655">
        <w:rPr>
          <w:rFonts w:ascii="ＭＳ 明朝" w:hAnsi="ＭＳ 明朝" w:hint="eastAsia"/>
          <w:sz w:val="22"/>
          <w:szCs w:val="22"/>
        </w:rPr>
        <w:t>マノスターデジタルセンサの数値が、適正レンジに入っているか確認をする。</w:t>
      </w:r>
    </w:p>
    <w:p w14:paraId="1358F2C4" w14:textId="3D09C9F2" w:rsidR="00EA7CDD" w:rsidRPr="00544655" w:rsidRDefault="00B05DF0" w:rsidP="00EA7CDD">
      <w:pPr>
        <w:rPr>
          <w:rFonts w:ascii="ＭＳ 明朝" w:hAnsi="ＭＳ 明朝"/>
          <w:sz w:val="22"/>
          <w:szCs w:val="22"/>
        </w:rPr>
      </w:pPr>
      <w:r w:rsidRPr="00544655">
        <w:rPr>
          <w:rFonts w:ascii="ＭＳ 明朝" w:hAnsi="ＭＳ 明朝" w:hint="eastAsia"/>
          <w:sz w:val="22"/>
          <w:szCs w:val="22"/>
        </w:rPr>
        <w:t>（８）</w:t>
      </w:r>
      <w:r w:rsidR="00EA7CDD" w:rsidRPr="00544655">
        <w:rPr>
          <w:rFonts w:ascii="ＭＳ 明朝" w:hAnsi="ＭＳ 明朝" w:hint="eastAsia"/>
          <w:sz w:val="22"/>
          <w:szCs w:val="22"/>
        </w:rPr>
        <w:t>点検後は、各機器を清掃し、円滑に作動することを確認する。</w:t>
      </w:r>
    </w:p>
    <w:p w14:paraId="5666175A" w14:textId="63071BEC" w:rsidR="00EA7CDD" w:rsidRPr="00544655" w:rsidRDefault="00B05DF0" w:rsidP="00EA7CDD">
      <w:pPr>
        <w:rPr>
          <w:rFonts w:ascii="ＭＳ 明朝" w:hAnsi="ＭＳ 明朝"/>
          <w:sz w:val="22"/>
          <w:szCs w:val="22"/>
        </w:rPr>
      </w:pPr>
      <w:r w:rsidRPr="00544655">
        <w:rPr>
          <w:rFonts w:ascii="ＭＳ 明朝" w:hAnsi="ＭＳ 明朝" w:hint="eastAsia"/>
          <w:sz w:val="22"/>
          <w:szCs w:val="22"/>
        </w:rPr>
        <w:t>（９）</w:t>
      </w:r>
      <w:r w:rsidR="00EA7CDD" w:rsidRPr="00544655">
        <w:rPr>
          <w:rFonts w:ascii="ＭＳ 明朝" w:hAnsi="ＭＳ 明朝" w:hint="eastAsia"/>
          <w:sz w:val="22"/>
          <w:szCs w:val="22"/>
        </w:rPr>
        <w:t>アンモニアガス検知警報器の点検を行う。</w:t>
      </w:r>
    </w:p>
    <w:p w14:paraId="259AC2D8" w14:textId="77777777" w:rsidR="00EA7CDD" w:rsidRPr="00544655" w:rsidRDefault="00EA7CDD" w:rsidP="00544655">
      <w:pPr>
        <w:ind w:firstLineChars="257" w:firstLine="565"/>
        <w:rPr>
          <w:rFonts w:ascii="ＭＳ 明朝" w:hAnsi="ＭＳ 明朝"/>
          <w:sz w:val="22"/>
          <w:szCs w:val="22"/>
        </w:rPr>
      </w:pPr>
      <w:r w:rsidRPr="00544655">
        <w:rPr>
          <w:rFonts w:ascii="ＭＳ 明朝" w:hAnsi="ＭＳ 明朝" w:hint="eastAsia"/>
          <w:sz w:val="22"/>
          <w:szCs w:val="22"/>
        </w:rPr>
        <w:t>点検はメーカー立会いのもと実施し、計器の指示調整及び警報の動作確認を行う。</w:t>
      </w:r>
    </w:p>
    <w:p w14:paraId="3D31A891" w14:textId="698E8630" w:rsidR="00EA7CDD" w:rsidRPr="00544655" w:rsidRDefault="00EA7CDD" w:rsidP="00544655">
      <w:pPr>
        <w:ind w:firstLineChars="257" w:firstLine="565"/>
        <w:rPr>
          <w:rFonts w:ascii="ＭＳ 明朝" w:hAnsi="ＭＳ 明朝"/>
          <w:sz w:val="22"/>
          <w:szCs w:val="22"/>
        </w:rPr>
      </w:pPr>
      <w:r w:rsidRPr="00544655">
        <w:rPr>
          <w:rFonts w:ascii="ＭＳ 明朝" w:hAnsi="ＭＳ 明朝" w:hint="eastAsia"/>
          <w:sz w:val="22"/>
          <w:szCs w:val="22"/>
        </w:rPr>
        <w:t>検知部のセンサーはメーカー純正品とし、交換を実施する。</w:t>
      </w:r>
    </w:p>
    <w:p w14:paraId="351CA32F" w14:textId="77777777" w:rsidR="006D72A4" w:rsidRPr="00544655" w:rsidRDefault="006D72A4" w:rsidP="00EA7CDD">
      <w:pPr>
        <w:ind w:left="220" w:hangingChars="100" w:hanging="220"/>
        <w:rPr>
          <w:rFonts w:ascii="ＭＳ 明朝" w:hAnsi="ＭＳ 明朝"/>
          <w:sz w:val="22"/>
          <w:szCs w:val="22"/>
        </w:rPr>
      </w:pPr>
    </w:p>
    <w:p w14:paraId="26AD1A1E" w14:textId="393CE93D" w:rsidR="006D72A4" w:rsidRPr="00544655" w:rsidRDefault="000A1E16" w:rsidP="000A1E16">
      <w:pPr>
        <w:rPr>
          <w:rFonts w:ascii="ＭＳ 明朝" w:hAnsi="ＭＳ 明朝"/>
          <w:sz w:val="22"/>
          <w:szCs w:val="22"/>
        </w:rPr>
      </w:pPr>
      <w:r w:rsidRPr="00544655">
        <w:rPr>
          <w:rFonts w:ascii="ＭＳ 明朝" w:hAnsi="ＭＳ 明朝" w:hint="eastAsia"/>
          <w:sz w:val="22"/>
          <w:szCs w:val="22"/>
        </w:rPr>
        <w:t xml:space="preserve">５　</w:t>
      </w:r>
      <w:r w:rsidR="006D72A4" w:rsidRPr="00544655">
        <w:rPr>
          <w:rFonts w:ascii="ＭＳ 明朝" w:hAnsi="ＭＳ 明朝" w:hint="eastAsia"/>
          <w:sz w:val="22"/>
          <w:szCs w:val="22"/>
        </w:rPr>
        <w:t>配管漏えい点検（アルゴンガス、水素ガスライン）</w:t>
      </w:r>
    </w:p>
    <w:p w14:paraId="59CFB4C8" w14:textId="4AC6AAE1" w:rsidR="006D72A4" w:rsidRPr="00544655" w:rsidRDefault="00B05DF0" w:rsidP="0028213C">
      <w:pPr>
        <w:ind w:left="565" w:hangingChars="257" w:hanging="565"/>
        <w:rPr>
          <w:rFonts w:ascii="ＭＳ 明朝" w:hAnsi="ＭＳ 明朝"/>
          <w:sz w:val="22"/>
          <w:szCs w:val="22"/>
        </w:rPr>
      </w:pPr>
      <w:r w:rsidRPr="00544655">
        <w:rPr>
          <w:rFonts w:ascii="ＭＳ 明朝" w:hAnsi="ＭＳ 明朝" w:hint="eastAsia"/>
          <w:sz w:val="22"/>
          <w:szCs w:val="22"/>
        </w:rPr>
        <w:t>（１）</w:t>
      </w:r>
      <w:r w:rsidR="006D72A4" w:rsidRPr="00544655">
        <w:rPr>
          <w:rFonts w:ascii="ＭＳ 明朝" w:hAnsi="ＭＳ 明朝" w:hint="eastAsia"/>
          <w:sz w:val="22"/>
          <w:szCs w:val="22"/>
        </w:rPr>
        <w:t>アルゴンガスラインについては、実ガスをマニホールド部より封入し、これを2時間保持し、</w:t>
      </w:r>
    </w:p>
    <w:p w14:paraId="10574C3A" w14:textId="77777777" w:rsidR="006D72A4" w:rsidRPr="00544655" w:rsidRDefault="006D72A4" w:rsidP="0028213C">
      <w:pPr>
        <w:ind w:leftChars="203" w:left="991" w:hangingChars="257" w:hanging="565"/>
        <w:rPr>
          <w:rFonts w:ascii="ＭＳ 明朝" w:hAnsi="ＭＳ 明朝"/>
          <w:sz w:val="22"/>
          <w:szCs w:val="22"/>
        </w:rPr>
      </w:pPr>
      <w:r w:rsidRPr="00544655">
        <w:rPr>
          <w:rFonts w:ascii="ＭＳ 明朝" w:hAnsi="ＭＳ 明朝" w:hint="eastAsia"/>
          <w:sz w:val="22"/>
          <w:szCs w:val="22"/>
        </w:rPr>
        <w:t>落圧のないことを自記圧力計にて確認する。</w:t>
      </w:r>
    </w:p>
    <w:p w14:paraId="0014124F" w14:textId="77777777" w:rsidR="00D7442E" w:rsidRPr="00544655" w:rsidRDefault="00D7442E" w:rsidP="0028213C">
      <w:pPr>
        <w:ind w:firstLineChars="322" w:firstLine="708"/>
        <w:rPr>
          <w:rFonts w:ascii="ＭＳ 明朝" w:hAnsi="ＭＳ 明朝"/>
          <w:sz w:val="22"/>
          <w:szCs w:val="22"/>
        </w:rPr>
      </w:pPr>
      <w:r w:rsidRPr="00544655">
        <w:rPr>
          <w:rFonts w:ascii="ＭＳ 明朝" w:hAnsi="ＭＳ 明朝" w:hint="eastAsia"/>
          <w:sz w:val="22"/>
          <w:szCs w:val="22"/>
        </w:rPr>
        <w:t>圧力低下が確認された場合は、発泡検知液を用いて、漏えい箇所の特定を行う。</w:t>
      </w:r>
    </w:p>
    <w:p w14:paraId="1D0F0DE2" w14:textId="1F5880AD" w:rsidR="006D72A4" w:rsidRPr="00544655" w:rsidRDefault="00B05DF0" w:rsidP="006D72A4">
      <w:pPr>
        <w:rPr>
          <w:rFonts w:ascii="ＭＳ 明朝" w:hAnsi="ＭＳ 明朝"/>
          <w:sz w:val="22"/>
          <w:szCs w:val="22"/>
        </w:rPr>
      </w:pPr>
      <w:r w:rsidRPr="00544655">
        <w:rPr>
          <w:rFonts w:ascii="ＭＳ 明朝" w:hAnsi="ＭＳ 明朝" w:hint="eastAsia"/>
          <w:sz w:val="22"/>
          <w:szCs w:val="22"/>
        </w:rPr>
        <w:t>（２）</w:t>
      </w:r>
      <w:r w:rsidR="006D72A4" w:rsidRPr="00544655">
        <w:rPr>
          <w:rFonts w:ascii="ＭＳ 明朝" w:hAnsi="ＭＳ 明朝" w:hint="eastAsia"/>
          <w:sz w:val="22"/>
          <w:szCs w:val="22"/>
        </w:rPr>
        <w:t>水素ガスラインについては、配管内に残留している水素ガスを安全に屋外へ廃棄した後、</w:t>
      </w:r>
    </w:p>
    <w:p w14:paraId="59539FE8" w14:textId="26589AE9" w:rsidR="006D72A4" w:rsidRPr="00544655" w:rsidRDefault="00D7442E" w:rsidP="00544655">
      <w:pPr>
        <w:ind w:leftChars="202" w:left="424" w:firstLineChars="129" w:firstLine="284"/>
        <w:rPr>
          <w:rFonts w:ascii="ＭＳ 明朝" w:hAnsi="ＭＳ 明朝"/>
          <w:sz w:val="22"/>
          <w:szCs w:val="22"/>
        </w:rPr>
      </w:pPr>
      <w:r w:rsidRPr="00544655">
        <w:rPr>
          <w:rFonts w:ascii="ＭＳ 明朝" w:hAnsi="ＭＳ 明朝" w:hint="eastAsia"/>
          <w:sz w:val="22"/>
          <w:szCs w:val="22"/>
        </w:rPr>
        <w:t>窒素ガスにてマニホールド部より置換し、これを2時間保持し、落圧のないことを自記圧力計にて確認する。</w:t>
      </w:r>
    </w:p>
    <w:p w14:paraId="116BBF6E" w14:textId="22FA2EBB" w:rsidR="008226E9" w:rsidRPr="00544655" w:rsidRDefault="00D7442E" w:rsidP="00544655">
      <w:pPr>
        <w:ind w:leftChars="202" w:left="424" w:firstLineChars="129" w:firstLine="284"/>
        <w:rPr>
          <w:rFonts w:ascii="ＭＳ 明朝" w:hAnsi="ＭＳ 明朝"/>
          <w:sz w:val="22"/>
          <w:szCs w:val="22"/>
        </w:rPr>
      </w:pPr>
      <w:r w:rsidRPr="00544655">
        <w:rPr>
          <w:rFonts w:ascii="ＭＳ 明朝" w:hAnsi="ＭＳ 明朝" w:hint="eastAsia"/>
          <w:sz w:val="22"/>
          <w:szCs w:val="22"/>
        </w:rPr>
        <w:t>圧力低下が確認された場合は、発泡検知液又は、水素リークディテクタを用いて、漏えい箇所の特定を行う。</w:t>
      </w:r>
    </w:p>
    <w:p w14:paraId="6D9BA0D2" w14:textId="2A6FF8B3" w:rsidR="00440874" w:rsidRPr="00544655" w:rsidRDefault="00B05DF0" w:rsidP="00440874">
      <w:pPr>
        <w:rPr>
          <w:rFonts w:ascii="ＭＳ 明朝" w:hAnsi="ＭＳ 明朝"/>
          <w:sz w:val="22"/>
          <w:szCs w:val="22"/>
        </w:rPr>
      </w:pPr>
      <w:r w:rsidRPr="00544655">
        <w:rPr>
          <w:rFonts w:ascii="ＭＳ 明朝" w:hAnsi="ＭＳ 明朝" w:hint="eastAsia"/>
          <w:sz w:val="22"/>
          <w:szCs w:val="22"/>
        </w:rPr>
        <w:t>（３）</w:t>
      </w:r>
      <w:r w:rsidR="00440874" w:rsidRPr="00544655">
        <w:rPr>
          <w:rFonts w:ascii="ＭＳ 明朝" w:hAnsi="ＭＳ 明朝" w:hint="eastAsia"/>
          <w:sz w:val="22"/>
          <w:szCs w:val="22"/>
        </w:rPr>
        <w:t>漏えい箇所について、増し締め又は清掃にて解消すると判断した場合はこれを実施する。</w:t>
      </w:r>
    </w:p>
    <w:p w14:paraId="6676A1F7" w14:textId="72DF6FEE" w:rsidR="00D7442E" w:rsidRPr="00544655" w:rsidRDefault="00B05DF0" w:rsidP="00544655">
      <w:pPr>
        <w:ind w:leftChars="1" w:left="424" w:hangingChars="192" w:hanging="422"/>
        <w:rPr>
          <w:rFonts w:ascii="ＭＳ 明朝" w:hAnsi="ＭＳ 明朝"/>
          <w:sz w:val="22"/>
          <w:szCs w:val="22"/>
        </w:rPr>
      </w:pPr>
      <w:r w:rsidRPr="00544655">
        <w:rPr>
          <w:rFonts w:ascii="ＭＳ 明朝" w:hAnsi="ＭＳ 明朝" w:hint="eastAsia"/>
          <w:sz w:val="22"/>
          <w:szCs w:val="22"/>
        </w:rPr>
        <w:t>（４）</w:t>
      </w:r>
      <w:r w:rsidR="00D7442E" w:rsidRPr="00544655">
        <w:rPr>
          <w:rFonts w:ascii="ＭＳ 明朝" w:hAnsi="ＭＳ 明朝" w:hint="eastAsia"/>
          <w:sz w:val="22"/>
          <w:szCs w:val="22"/>
        </w:rPr>
        <w:t>各ガス取出し部の弁及び減圧弁の作動検査を行い、弁軸に固着及び開閉がスムーズである事を確認する。</w:t>
      </w:r>
    </w:p>
    <w:p w14:paraId="70307E75" w14:textId="4FF0F218" w:rsidR="00D7442E" w:rsidRPr="00544655" w:rsidRDefault="00B05DF0" w:rsidP="00D7442E">
      <w:pPr>
        <w:rPr>
          <w:rFonts w:ascii="ＭＳ 明朝" w:hAnsi="ＭＳ 明朝"/>
          <w:sz w:val="22"/>
          <w:szCs w:val="22"/>
        </w:rPr>
      </w:pPr>
      <w:r w:rsidRPr="00544655">
        <w:rPr>
          <w:rFonts w:ascii="ＭＳ 明朝" w:hAnsi="ＭＳ 明朝" w:hint="eastAsia"/>
          <w:sz w:val="22"/>
          <w:szCs w:val="22"/>
        </w:rPr>
        <w:t>（５）</w:t>
      </w:r>
      <w:r w:rsidR="00D7442E" w:rsidRPr="00544655">
        <w:rPr>
          <w:rFonts w:ascii="ＭＳ 明朝" w:hAnsi="ＭＳ 明朝" w:hint="eastAsia"/>
          <w:sz w:val="22"/>
          <w:szCs w:val="22"/>
        </w:rPr>
        <w:t>点検前にあらかじめガスの使用状況を確認し、</w:t>
      </w:r>
      <w:r w:rsidR="008226E9" w:rsidRPr="00544655">
        <w:rPr>
          <w:rFonts w:ascii="ＭＳ 明朝" w:hAnsi="ＭＳ 明朝" w:hint="eastAsia"/>
          <w:sz w:val="22"/>
          <w:szCs w:val="22"/>
        </w:rPr>
        <w:t>作業終了時には復旧作業を行う。</w:t>
      </w:r>
    </w:p>
    <w:p w14:paraId="61579535" w14:textId="77777777" w:rsidR="001E32FD" w:rsidRPr="00544655" w:rsidRDefault="00A163B0" w:rsidP="00D7442E">
      <w:pPr>
        <w:rPr>
          <w:rFonts w:ascii="ＭＳ 明朝" w:hAnsi="ＭＳ 明朝"/>
          <w:sz w:val="22"/>
          <w:szCs w:val="22"/>
        </w:rPr>
      </w:pPr>
      <w:bookmarkStart w:id="0" w:name="_GoBack"/>
      <w:bookmarkEnd w:id="0"/>
      <w:r w:rsidRPr="00544655">
        <w:rPr>
          <w:rFonts w:ascii="ＭＳ 明朝" w:hAnsi="ＭＳ 明朝" w:hint="eastAsia"/>
          <w:sz w:val="22"/>
          <w:szCs w:val="22"/>
        </w:rPr>
        <w:t xml:space="preserve">　　気密試験表</w:t>
      </w:r>
    </w:p>
    <w:tbl>
      <w:tblPr>
        <w:tblpPr w:leftFromText="142" w:rightFromText="142" w:vertAnchor="text" w:tblpX="37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620"/>
        <w:gridCol w:w="1620"/>
        <w:gridCol w:w="1440"/>
        <w:gridCol w:w="1440"/>
      </w:tblGrid>
      <w:tr w:rsidR="00440874" w:rsidRPr="00544655" w14:paraId="07D3F3C4" w14:textId="77777777" w:rsidTr="00A163B0">
        <w:trPr>
          <w:trHeight w:val="360"/>
        </w:trPr>
        <w:tc>
          <w:tcPr>
            <w:tcW w:w="2259" w:type="dxa"/>
          </w:tcPr>
          <w:p w14:paraId="78040172" w14:textId="77777777" w:rsidR="00440874" w:rsidRPr="00544655" w:rsidRDefault="00440874" w:rsidP="001E32FD">
            <w:pPr>
              <w:rPr>
                <w:rFonts w:ascii="ＭＳ 明朝" w:hAnsi="ＭＳ 明朝"/>
                <w:sz w:val="22"/>
                <w:szCs w:val="22"/>
              </w:rPr>
            </w:pPr>
          </w:p>
        </w:tc>
        <w:tc>
          <w:tcPr>
            <w:tcW w:w="1620" w:type="dxa"/>
            <w:shd w:val="clear" w:color="auto" w:fill="auto"/>
          </w:tcPr>
          <w:p w14:paraId="4CB86188" w14:textId="77777777" w:rsidR="00440874" w:rsidRPr="00544655" w:rsidRDefault="00440874" w:rsidP="001E32FD">
            <w:pPr>
              <w:widowControl/>
              <w:jc w:val="center"/>
              <w:rPr>
                <w:rFonts w:ascii="ＭＳ 明朝" w:hAnsi="ＭＳ 明朝"/>
                <w:sz w:val="22"/>
                <w:szCs w:val="22"/>
              </w:rPr>
            </w:pPr>
            <w:r w:rsidRPr="00544655">
              <w:rPr>
                <w:rFonts w:ascii="ＭＳ 明朝" w:hAnsi="ＭＳ 明朝" w:hint="eastAsia"/>
                <w:sz w:val="22"/>
                <w:szCs w:val="22"/>
              </w:rPr>
              <w:t>気密試験圧力</w:t>
            </w:r>
          </w:p>
        </w:tc>
        <w:tc>
          <w:tcPr>
            <w:tcW w:w="1620" w:type="dxa"/>
            <w:shd w:val="clear" w:color="auto" w:fill="auto"/>
          </w:tcPr>
          <w:p w14:paraId="588286A1" w14:textId="77777777" w:rsidR="00440874" w:rsidRPr="00544655" w:rsidRDefault="00440874" w:rsidP="001E32FD">
            <w:pPr>
              <w:widowControl/>
              <w:jc w:val="center"/>
              <w:rPr>
                <w:rFonts w:ascii="ＭＳ 明朝" w:hAnsi="ＭＳ 明朝"/>
                <w:sz w:val="22"/>
                <w:szCs w:val="22"/>
              </w:rPr>
            </w:pPr>
            <w:r w:rsidRPr="00544655">
              <w:rPr>
                <w:rFonts w:ascii="ＭＳ 明朝" w:hAnsi="ＭＳ 明朝" w:hint="eastAsia"/>
                <w:sz w:val="22"/>
                <w:szCs w:val="22"/>
              </w:rPr>
              <w:t>試験時間</w:t>
            </w:r>
          </w:p>
        </w:tc>
        <w:tc>
          <w:tcPr>
            <w:tcW w:w="1440" w:type="dxa"/>
            <w:shd w:val="clear" w:color="auto" w:fill="auto"/>
          </w:tcPr>
          <w:p w14:paraId="2273C1BB" w14:textId="77777777" w:rsidR="00440874" w:rsidRPr="00544655" w:rsidRDefault="00440874" w:rsidP="001E32FD">
            <w:pPr>
              <w:widowControl/>
              <w:jc w:val="center"/>
              <w:rPr>
                <w:rFonts w:ascii="ＭＳ 明朝" w:hAnsi="ＭＳ 明朝"/>
                <w:sz w:val="22"/>
                <w:szCs w:val="22"/>
              </w:rPr>
            </w:pPr>
            <w:r w:rsidRPr="00544655">
              <w:rPr>
                <w:rFonts w:ascii="ＭＳ 明朝" w:hAnsi="ＭＳ 明朝" w:hint="eastAsia"/>
                <w:sz w:val="22"/>
                <w:szCs w:val="22"/>
              </w:rPr>
              <w:t>末端弁</w:t>
            </w:r>
          </w:p>
        </w:tc>
        <w:tc>
          <w:tcPr>
            <w:tcW w:w="1440" w:type="dxa"/>
            <w:shd w:val="clear" w:color="auto" w:fill="auto"/>
          </w:tcPr>
          <w:p w14:paraId="4DDBE458" w14:textId="77777777" w:rsidR="00440874" w:rsidRPr="00544655" w:rsidRDefault="00440874" w:rsidP="001E32FD">
            <w:pPr>
              <w:widowControl/>
              <w:jc w:val="center"/>
              <w:rPr>
                <w:rFonts w:ascii="ＭＳ 明朝" w:hAnsi="ＭＳ 明朝"/>
                <w:sz w:val="22"/>
                <w:szCs w:val="22"/>
              </w:rPr>
            </w:pPr>
            <w:r w:rsidRPr="00544655">
              <w:rPr>
                <w:rFonts w:ascii="ＭＳ 明朝" w:hAnsi="ＭＳ 明朝" w:hint="eastAsia"/>
                <w:sz w:val="22"/>
                <w:szCs w:val="22"/>
              </w:rPr>
              <w:t>末端減圧弁</w:t>
            </w:r>
          </w:p>
        </w:tc>
      </w:tr>
      <w:tr w:rsidR="00440874" w:rsidRPr="00544655" w14:paraId="2DB9EE60" w14:textId="77777777" w:rsidTr="00A163B0">
        <w:trPr>
          <w:trHeight w:val="345"/>
        </w:trPr>
        <w:tc>
          <w:tcPr>
            <w:tcW w:w="2259" w:type="dxa"/>
          </w:tcPr>
          <w:p w14:paraId="693B59FA" w14:textId="77777777" w:rsidR="00440874" w:rsidRPr="00544655" w:rsidRDefault="00440874" w:rsidP="001E32FD">
            <w:pPr>
              <w:rPr>
                <w:rFonts w:ascii="ＭＳ 明朝" w:hAnsi="ＭＳ 明朝"/>
                <w:sz w:val="22"/>
                <w:szCs w:val="22"/>
              </w:rPr>
            </w:pPr>
            <w:r w:rsidRPr="00544655">
              <w:rPr>
                <w:rFonts w:ascii="ＭＳ 明朝" w:hAnsi="ＭＳ 明朝" w:hint="eastAsia"/>
                <w:sz w:val="22"/>
                <w:szCs w:val="22"/>
              </w:rPr>
              <w:t>アルゴンガスライン</w:t>
            </w:r>
          </w:p>
          <w:p w14:paraId="24F7B95E" w14:textId="77777777" w:rsidR="001E32FD" w:rsidRPr="00544655" w:rsidRDefault="001E32FD" w:rsidP="001E32FD">
            <w:pPr>
              <w:rPr>
                <w:rFonts w:ascii="ＭＳ 明朝" w:hAnsi="ＭＳ 明朝"/>
                <w:sz w:val="22"/>
                <w:szCs w:val="22"/>
              </w:rPr>
            </w:pPr>
          </w:p>
        </w:tc>
        <w:tc>
          <w:tcPr>
            <w:tcW w:w="1620" w:type="dxa"/>
            <w:shd w:val="clear" w:color="auto" w:fill="auto"/>
          </w:tcPr>
          <w:p w14:paraId="4E8F140E" w14:textId="77777777" w:rsidR="00440874" w:rsidRPr="00544655" w:rsidRDefault="001E32FD" w:rsidP="001E32FD">
            <w:pPr>
              <w:widowControl/>
              <w:jc w:val="center"/>
              <w:rPr>
                <w:rFonts w:ascii="ＭＳ 明朝" w:hAnsi="ＭＳ 明朝"/>
                <w:sz w:val="22"/>
                <w:szCs w:val="22"/>
              </w:rPr>
            </w:pPr>
            <w:r w:rsidRPr="00544655">
              <w:rPr>
                <w:rFonts w:ascii="ＭＳ 明朝" w:hAnsi="ＭＳ 明朝" w:hint="eastAsia"/>
                <w:sz w:val="22"/>
                <w:szCs w:val="22"/>
              </w:rPr>
              <w:t>0.8MPa</w:t>
            </w:r>
            <w:r w:rsidR="00A163B0" w:rsidRPr="00544655">
              <w:rPr>
                <w:rFonts w:ascii="ＭＳ 明朝" w:hAnsi="ＭＳ 明朝" w:hint="eastAsia"/>
                <w:sz w:val="22"/>
                <w:szCs w:val="22"/>
              </w:rPr>
              <w:t>以上</w:t>
            </w:r>
          </w:p>
          <w:p w14:paraId="62012CCF" w14:textId="77777777" w:rsidR="001E32FD" w:rsidRPr="00544655" w:rsidRDefault="001E32FD" w:rsidP="001E32FD">
            <w:pPr>
              <w:widowControl/>
              <w:jc w:val="left"/>
              <w:rPr>
                <w:rFonts w:ascii="ＭＳ 明朝" w:hAnsi="ＭＳ 明朝"/>
                <w:sz w:val="22"/>
                <w:szCs w:val="22"/>
              </w:rPr>
            </w:pPr>
          </w:p>
        </w:tc>
        <w:tc>
          <w:tcPr>
            <w:tcW w:w="1620" w:type="dxa"/>
            <w:shd w:val="clear" w:color="auto" w:fill="auto"/>
          </w:tcPr>
          <w:p w14:paraId="6220E53A" w14:textId="77777777" w:rsidR="00440874" w:rsidRPr="00544655" w:rsidRDefault="001E32FD" w:rsidP="001E32FD">
            <w:pPr>
              <w:widowControl/>
              <w:jc w:val="center"/>
              <w:rPr>
                <w:rFonts w:ascii="ＭＳ 明朝" w:hAnsi="ＭＳ 明朝"/>
                <w:sz w:val="22"/>
                <w:szCs w:val="22"/>
              </w:rPr>
            </w:pPr>
            <w:r w:rsidRPr="00544655">
              <w:rPr>
                <w:rFonts w:ascii="ＭＳ 明朝" w:hAnsi="ＭＳ 明朝" w:hint="eastAsia"/>
                <w:sz w:val="22"/>
                <w:szCs w:val="22"/>
              </w:rPr>
              <w:t>120分</w:t>
            </w:r>
          </w:p>
        </w:tc>
        <w:tc>
          <w:tcPr>
            <w:tcW w:w="1440" w:type="dxa"/>
            <w:shd w:val="clear" w:color="auto" w:fill="auto"/>
          </w:tcPr>
          <w:p w14:paraId="2306CEB8" w14:textId="77777777" w:rsidR="00440874" w:rsidRPr="00544655" w:rsidRDefault="001E32FD" w:rsidP="001E32FD">
            <w:pPr>
              <w:widowControl/>
              <w:jc w:val="center"/>
              <w:rPr>
                <w:rFonts w:ascii="ＭＳ 明朝" w:hAnsi="ＭＳ 明朝"/>
                <w:sz w:val="22"/>
                <w:szCs w:val="22"/>
              </w:rPr>
            </w:pPr>
            <w:r w:rsidRPr="00544655">
              <w:rPr>
                <w:rFonts w:ascii="ＭＳ 明朝" w:hAnsi="ＭＳ 明朝" w:hint="eastAsia"/>
                <w:sz w:val="22"/>
                <w:szCs w:val="22"/>
              </w:rPr>
              <w:t>3台</w:t>
            </w:r>
          </w:p>
        </w:tc>
        <w:tc>
          <w:tcPr>
            <w:tcW w:w="1440" w:type="dxa"/>
            <w:shd w:val="clear" w:color="auto" w:fill="auto"/>
          </w:tcPr>
          <w:p w14:paraId="57352ADB" w14:textId="77777777" w:rsidR="00440874" w:rsidRPr="00544655" w:rsidRDefault="001E32FD" w:rsidP="001E32FD">
            <w:pPr>
              <w:widowControl/>
              <w:jc w:val="center"/>
              <w:rPr>
                <w:rFonts w:ascii="ＭＳ 明朝" w:hAnsi="ＭＳ 明朝"/>
                <w:sz w:val="22"/>
                <w:szCs w:val="22"/>
              </w:rPr>
            </w:pPr>
            <w:r w:rsidRPr="00544655">
              <w:rPr>
                <w:rFonts w:ascii="ＭＳ 明朝" w:hAnsi="ＭＳ 明朝" w:hint="eastAsia"/>
                <w:sz w:val="22"/>
                <w:szCs w:val="22"/>
              </w:rPr>
              <w:t>3台</w:t>
            </w:r>
          </w:p>
        </w:tc>
      </w:tr>
      <w:tr w:rsidR="00440874" w:rsidRPr="00544655" w14:paraId="2F74CCF2" w14:textId="77777777" w:rsidTr="00A163B0">
        <w:trPr>
          <w:trHeight w:val="360"/>
        </w:trPr>
        <w:tc>
          <w:tcPr>
            <w:tcW w:w="2259" w:type="dxa"/>
          </w:tcPr>
          <w:p w14:paraId="50FA920B" w14:textId="77777777" w:rsidR="00440874" w:rsidRPr="00544655" w:rsidRDefault="00440874" w:rsidP="001E32FD">
            <w:pPr>
              <w:rPr>
                <w:rFonts w:ascii="ＭＳ 明朝" w:hAnsi="ＭＳ 明朝"/>
                <w:sz w:val="22"/>
                <w:szCs w:val="22"/>
              </w:rPr>
            </w:pPr>
            <w:r w:rsidRPr="00544655">
              <w:rPr>
                <w:rFonts w:ascii="ＭＳ 明朝" w:hAnsi="ＭＳ 明朝" w:hint="eastAsia"/>
                <w:sz w:val="22"/>
                <w:szCs w:val="22"/>
              </w:rPr>
              <w:t>水素ガスライン</w:t>
            </w:r>
          </w:p>
          <w:p w14:paraId="37C1A08A" w14:textId="77777777" w:rsidR="001E32FD" w:rsidRPr="00544655" w:rsidRDefault="001E32FD" w:rsidP="001E32FD">
            <w:pPr>
              <w:rPr>
                <w:rFonts w:ascii="ＭＳ 明朝" w:hAnsi="ＭＳ 明朝"/>
                <w:sz w:val="22"/>
                <w:szCs w:val="22"/>
              </w:rPr>
            </w:pPr>
          </w:p>
        </w:tc>
        <w:tc>
          <w:tcPr>
            <w:tcW w:w="1620" w:type="dxa"/>
            <w:shd w:val="clear" w:color="auto" w:fill="auto"/>
          </w:tcPr>
          <w:p w14:paraId="1A38A13B" w14:textId="77777777" w:rsidR="001E32FD" w:rsidRPr="00544655" w:rsidRDefault="001E32FD" w:rsidP="001E32FD">
            <w:pPr>
              <w:jc w:val="center"/>
              <w:rPr>
                <w:rFonts w:ascii="ＭＳ 明朝" w:hAnsi="ＭＳ 明朝"/>
                <w:sz w:val="22"/>
                <w:szCs w:val="22"/>
              </w:rPr>
            </w:pPr>
            <w:r w:rsidRPr="00544655">
              <w:rPr>
                <w:rFonts w:ascii="ＭＳ 明朝" w:hAnsi="ＭＳ 明朝"/>
                <w:sz w:val="22"/>
                <w:szCs w:val="22"/>
              </w:rPr>
              <w:t>0.8MPa</w:t>
            </w:r>
            <w:r w:rsidR="00A163B0" w:rsidRPr="00544655">
              <w:rPr>
                <w:rFonts w:ascii="ＭＳ 明朝" w:hAnsi="ＭＳ 明朝"/>
                <w:sz w:val="22"/>
                <w:szCs w:val="22"/>
              </w:rPr>
              <w:t>以上</w:t>
            </w:r>
          </w:p>
          <w:p w14:paraId="098E18C6" w14:textId="77777777" w:rsidR="00440874" w:rsidRPr="00544655" w:rsidRDefault="00440874" w:rsidP="001E32FD">
            <w:pPr>
              <w:widowControl/>
              <w:jc w:val="left"/>
              <w:rPr>
                <w:rFonts w:ascii="ＭＳ 明朝" w:hAnsi="ＭＳ 明朝"/>
                <w:sz w:val="22"/>
                <w:szCs w:val="22"/>
              </w:rPr>
            </w:pPr>
          </w:p>
        </w:tc>
        <w:tc>
          <w:tcPr>
            <w:tcW w:w="1620" w:type="dxa"/>
            <w:shd w:val="clear" w:color="auto" w:fill="auto"/>
          </w:tcPr>
          <w:p w14:paraId="2B590A38" w14:textId="77777777" w:rsidR="00440874" w:rsidRPr="00544655" w:rsidRDefault="001E32FD" w:rsidP="001E32FD">
            <w:pPr>
              <w:widowControl/>
              <w:jc w:val="center"/>
              <w:rPr>
                <w:rFonts w:ascii="ＭＳ 明朝" w:hAnsi="ＭＳ 明朝"/>
                <w:sz w:val="22"/>
                <w:szCs w:val="22"/>
              </w:rPr>
            </w:pPr>
            <w:r w:rsidRPr="00544655">
              <w:rPr>
                <w:rFonts w:ascii="ＭＳ 明朝" w:hAnsi="ＭＳ 明朝" w:hint="eastAsia"/>
                <w:sz w:val="22"/>
                <w:szCs w:val="22"/>
              </w:rPr>
              <w:t>120分</w:t>
            </w:r>
          </w:p>
        </w:tc>
        <w:tc>
          <w:tcPr>
            <w:tcW w:w="1440" w:type="dxa"/>
            <w:shd w:val="clear" w:color="auto" w:fill="auto"/>
          </w:tcPr>
          <w:p w14:paraId="11E9D938" w14:textId="77777777" w:rsidR="00440874" w:rsidRPr="00544655" w:rsidRDefault="001E32FD" w:rsidP="001E32FD">
            <w:pPr>
              <w:widowControl/>
              <w:jc w:val="center"/>
              <w:rPr>
                <w:rFonts w:ascii="ＭＳ 明朝" w:hAnsi="ＭＳ 明朝"/>
                <w:sz w:val="22"/>
                <w:szCs w:val="22"/>
              </w:rPr>
            </w:pPr>
            <w:r w:rsidRPr="00544655">
              <w:rPr>
                <w:rFonts w:ascii="ＭＳ 明朝" w:hAnsi="ＭＳ 明朝" w:hint="eastAsia"/>
                <w:sz w:val="22"/>
                <w:szCs w:val="22"/>
              </w:rPr>
              <w:t>1台</w:t>
            </w:r>
          </w:p>
        </w:tc>
        <w:tc>
          <w:tcPr>
            <w:tcW w:w="1440" w:type="dxa"/>
            <w:shd w:val="clear" w:color="auto" w:fill="auto"/>
          </w:tcPr>
          <w:p w14:paraId="533EE8C6" w14:textId="77777777" w:rsidR="00440874" w:rsidRPr="00544655" w:rsidRDefault="001E32FD" w:rsidP="001E32FD">
            <w:pPr>
              <w:widowControl/>
              <w:jc w:val="center"/>
              <w:rPr>
                <w:rFonts w:ascii="ＭＳ 明朝" w:hAnsi="ＭＳ 明朝"/>
                <w:sz w:val="22"/>
                <w:szCs w:val="22"/>
              </w:rPr>
            </w:pPr>
            <w:r w:rsidRPr="00544655">
              <w:rPr>
                <w:rFonts w:ascii="ＭＳ 明朝" w:hAnsi="ＭＳ 明朝" w:hint="eastAsia"/>
                <w:sz w:val="22"/>
                <w:szCs w:val="22"/>
              </w:rPr>
              <w:t>1台</w:t>
            </w:r>
          </w:p>
        </w:tc>
      </w:tr>
    </w:tbl>
    <w:p w14:paraId="2EE731AA" w14:textId="77777777" w:rsidR="008226E9" w:rsidRPr="00544655" w:rsidRDefault="008226E9" w:rsidP="00D7442E">
      <w:pPr>
        <w:rPr>
          <w:rFonts w:ascii="ＭＳ 明朝" w:hAnsi="ＭＳ 明朝"/>
          <w:sz w:val="22"/>
          <w:szCs w:val="22"/>
        </w:rPr>
      </w:pPr>
    </w:p>
    <w:p w14:paraId="2BF1621D" w14:textId="77777777" w:rsidR="00B05DF0" w:rsidRPr="00544655" w:rsidRDefault="00B05DF0" w:rsidP="000A1E16">
      <w:pPr>
        <w:rPr>
          <w:rFonts w:ascii="ＭＳ 明朝" w:hAnsi="ＭＳ 明朝"/>
          <w:sz w:val="22"/>
          <w:szCs w:val="22"/>
        </w:rPr>
      </w:pPr>
    </w:p>
    <w:p w14:paraId="4CCF6849" w14:textId="77777777" w:rsidR="00B05DF0" w:rsidRPr="00544655" w:rsidRDefault="00B05DF0" w:rsidP="000A1E16">
      <w:pPr>
        <w:rPr>
          <w:rFonts w:ascii="ＭＳ 明朝" w:hAnsi="ＭＳ 明朝"/>
          <w:sz w:val="22"/>
          <w:szCs w:val="22"/>
        </w:rPr>
      </w:pPr>
    </w:p>
    <w:p w14:paraId="03023216" w14:textId="77777777" w:rsidR="00B05DF0" w:rsidRPr="00544655" w:rsidRDefault="00B05DF0" w:rsidP="000A1E16">
      <w:pPr>
        <w:rPr>
          <w:rFonts w:ascii="ＭＳ 明朝" w:hAnsi="ＭＳ 明朝"/>
          <w:sz w:val="22"/>
          <w:szCs w:val="22"/>
        </w:rPr>
      </w:pPr>
    </w:p>
    <w:p w14:paraId="1A8E0535" w14:textId="77777777" w:rsidR="00B05DF0" w:rsidRPr="00544655" w:rsidRDefault="00B05DF0" w:rsidP="000A1E16">
      <w:pPr>
        <w:rPr>
          <w:rFonts w:ascii="ＭＳ 明朝" w:hAnsi="ＭＳ 明朝"/>
          <w:sz w:val="22"/>
          <w:szCs w:val="22"/>
        </w:rPr>
      </w:pPr>
    </w:p>
    <w:p w14:paraId="74718BBE" w14:textId="77777777" w:rsidR="00B05DF0" w:rsidRPr="00544655" w:rsidRDefault="00B05DF0" w:rsidP="000A1E16">
      <w:pPr>
        <w:rPr>
          <w:rFonts w:ascii="ＭＳ 明朝" w:hAnsi="ＭＳ 明朝"/>
          <w:sz w:val="22"/>
          <w:szCs w:val="22"/>
        </w:rPr>
      </w:pPr>
    </w:p>
    <w:p w14:paraId="766900C0" w14:textId="556A920B" w:rsidR="00EA7CDD" w:rsidRPr="00544655" w:rsidRDefault="000A1E16" w:rsidP="000A1E16">
      <w:pPr>
        <w:rPr>
          <w:rFonts w:ascii="ＭＳ 明朝" w:hAnsi="ＭＳ 明朝"/>
          <w:sz w:val="22"/>
          <w:szCs w:val="22"/>
        </w:rPr>
      </w:pPr>
      <w:r w:rsidRPr="00544655">
        <w:rPr>
          <w:rFonts w:ascii="ＭＳ 明朝" w:hAnsi="ＭＳ 明朝" w:hint="eastAsia"/>
          <w:sz w:val="22"/>
          <w:szCs w:val="22"/>
        </w:rPr>
        <w:t xml:space="preserve">６　</w:t>
      </w:r>
      <w:r w:rsidR="00A163B0" w:rsidRPr="00544655">
        <w:rPr>
          <w:rFonts w:ascii="ＭＳ 明朝" w:hAnsi="ＭＳ 明朝" w:hint="eastAsia"/>
          <w:sz w:val="22"/>
          <w:szCs w:val="22"/>
        </w:rPr>
        <w:t>ガス検知警報器点検</w:t>
      </w:r>
    </w:p>
    <w:p w14:paraId="354EB638" w14:textId="14363EC4" w:rsidR="00A163B0" w:rsidRPr="00544655" w:rsidRDefault="00B05DF0" w:rsidP="00A163B0">
      <w:pPr>
        <w:rPr>
          <w:rFonts w:ascii="ＭＳ 明朝" w:hAnsi="ＭＳ 明朝"/>
          <w:sz w:val="22"/>
          <w:szCs w:val="22"/>
        </w:rPr>
      </w:pPr>
      <w:r w:rsidRPr="00544655">
        <w:rPr>
          <w:rFonts w:ascii="ＭＳ 明朝" w:hAnsi="ＭＳ 明朝" w:hint="eastAsia"/>
          <w:sz w:val="22"/>
          <w:szCs w:val="22"/>
        </w:rPr>
        <w:t>（１）</w:t>
      </w:r>
      <w:r w:rsidR="00A163B0" w:rsidRPr="00544655">
        <w:rPr>
          <w:rFonts w:ascii="ＭＳ 明朝" w:hAnsi="ＭＳ 明朝" w:hint="eastAsia"/>
          <w:sz w:val="22"/>
          <w:szCs w:val="22"/>
        </w:rPr>
        <w:t>ICP分析室内に設置された酸素濃度検知警報器</w:t>
      </w:r>
      <w:r w:rsidR="006430EA" w:rsidRPr="00544655">
        <w:rPr>
          <w:rFonts w:ascii="ＭＳ 明朝" w:hAnsi="ＭＳ 明朝" w:hint="eastAsia"/>
          <w:sz w:val="22"/>
          <w:szCs w:val="22"/>
        </w:rPr>
        <w:t>について点検を行う。</w:t>
      </w:r>
    </w:p>
    <w:p w14:paraId="27B14E8C" w14:textId="77777777" w:rsidR="006430EA" w:rsidRPr="00544655" w:rsidRDefault="006430EA" w:rsidP="00544655">
      <w:pPr>
        <w:ind w:leftChars="100" w:left="210" w:firstLineChars="226" w:firstLine="497"/>
        <w:rPr>
          <w:rFonts w:ascii="ＭＳ 明朝" w:hAnsi="ＭＳ 明朝"/>
          <w:sz w:val="22"/>
          <w:szCs w:val="22"/>
        </w:rPr>
      </w:pPr>
      <w:r w:rsidRPr="00544655">
        <w:rPr>
          <w:rFonts w:ascii="ＭＳ 明朝" w:hAnsi="ＭＳ 明朝" w:hint="eastAsia"/>
          <w:sz w:val="22"/>
          <w:szCs w:val="22"/>
        </w:rPr>
        <w:t>点検はメーカー立会いのもと実施し、計器の指示調整及び警報の動作確認を行う。</w:t>
      </w:r>
    </w:p>
    <w:p w14:paraId="581F2048" w14:textId="5619B4E0" w:rsidR="00EA7CDD" w:rsidRPr="00544655" w:rsidRDefault="006430EA" w:rsidP="0028213C">
      <w:pPr>
        <w:ind w:firstLineChars="322" w:firstLine="708"/>
        <w:rPr>
          <w:rFonts w:ascii="ＭＳ 明朝" w:hAnsi="ＭＳ 明朝"/>
          <w:sz w:val="22"/>
          <w:szCs w:val="22"/>
        </w:rPr>
      </w:pPr>
      <w:r w:rsidRPr="00544655">
        <w:rPr>
          <w:rFonts w:ascii="ＭＳ 明朝" w:hAnsi="ＭＳ 明朝" w:hint="eastAsia"/>
          <w:sz w:val="22"/>
          <w:szCs w:val="22"/>
        </w:rPr>
        <w:t>検知部のセンサーはメーカー純正品とし、交換を実施する。</w:t>
      </w:r>
    </w:p>
    <w:p w14:paraId="3D2658AD" w14:textId="63D16462" w:rsidR="006430EA" w:rsidRPr="00544655" w:rsidRDefault="00B05DF0" w:rsidP="006430EA">
      <w:pPr>
        <w:ind w:left="220" w:hangingChars="100" w:hanging="220"/>
        <w:rPr>
          <w:rFonts w:ascii="ＭＳ 明朝" w:hAnsi="ＭＳ 明朝"/>
          <w:sz w:val="22"/>
          <w:szCs w:val="22"/>
        </w:rPr>
      </w:pPr>
      <w:r w:rsidRPr="00544655">
        <w:rPr>
          <w:rFonts w:ascii="ＭＳ 明朝" w:hAnsi="ＭＳ 明朝" w:hint="eastAsia"/>
          <w:sz w:val="22"/>
          <w:szCs w:val="22"/>
        </w:rPr>
        <w:t>（２）</w:t>
      </w:r>
      <w:r w:rsidR="006430EA" w:rsidRPr="00544655">
        <w:rPr>
          <w:rFonts w:ascii="ＭＳ 明朝" w:hAnsi="ＭＳ 明朝" w:hint="eastAsia"/>
          <w:sz w:val="22"/>
          <w:szCs w:val="22"/>
        </w:rPr>
        <w:t>クロマトグラフ分析室内に設置された水素ガス検知警報器について点検を行う。</w:t>
      </w:r>
    </w:p>
    <w:p w14:paraId="0324BB9E" w14:textId="77777777" w:rsidR="006430EA" w:rsidRPr="00544655" w:rsidRDefault="006430EA" w:rsidP="00544655">
      <w:pPr>
        <w:ind w:leftChars="100" w:left="210" w:firstLineChars="226" w:firstLine="497"/>
        <w:rPr>
          <w:rFonts w:ascii="ＭＳ 明朝" w:hAnsi="ＭＳ 明朝"/>
          <w:sz w:val="22"/>
          <w:szCs w:val="22"/>
        </w:rPr>
      </w:pPr>
      <w:r w:rsidRPr="00544655">
        <w:rPr>
          <w:rFonts w:ascii="ＭＳ 明朝" w:hAnsi="ＭＳ 明朝" w:hint="eastAsia"/>
          <w:sz w:val="22"/>
          <w:szCs w:val="22"/>
        </w:rPr>
        <w:t>点検はメーカー立会いのもと実施し、計器の指示調整及び警報の動作確認を行う。</w:t>
      </w:r>
    </w:p>
    <w:p w14:paraId="333E5CEA" w14:textId="62095268" w:rsidR="006430EA" w:rsidRPr="00544655" w:rsidRDefault="006430EA" w:rsidP="0028213C">
      <w:pPr>
        <w:ind w:left="567" w:firstLineChars="67" w:firstLine="147"/>
        <w:rPr>
          <w:rFonts w:ascii="ＭＳ 明朝" w:hAnsi="ＭＳ 明朝"/>
          <w:sz w:val="22"/>
          <w:szCs w:val="22"/>
        </w:rPr>
      </w:pPr>
      <w:r w:rsidRPr="00544655">
        <w:rPr>
          <w:rFonts w:ascii="ＭＳ 明朝" w:hAnsi="ＭＳ 明朝" w:hint="eastAsia"/>
          <w:sz w:val="22"/>
          <w:szCs w:val="22"/>
        </w:rPr>
        <w:t>検知部のセンサーはメーカー純正品とし、定期的に交換を検討し、その頻度は</w:t>
      </w:r>
      <w:r w:rsidR="00A54FAD">
        <w:rPr>
          <w:rFonts w:ascii="ＭＳ 明朝" w:hAnsi="ＭＳ 明朝" w:hint="eastAsia"/>
          <w:sz w:val="22"/>
          <w:szCs w:val="22"/>
        </w:rPr>
        <w:t>発注</w:t>
      </w:r>
      <w:r w:rsidRPr="00544655">
        <w:rPr>
          <w:rFonts w:ascii="ＭＳ 明朝" w:hAnsi="ＭＳ 明朝" w:hint="eastAsia"/>
          <w:sz w:val="22"/>
          <w:szCs w:val="22"/>
        </w:rPr>
        <w:t>者と協議するものとする。</w:t>
      </w:r>
    </w:p>
    <w:p w14:paraId="7A7F3F8B" w14:textId="77777777" w:rsidR="00F5356B" w:rsidRPr="00544655" w:rsidRDefault="00F5356B" w:rsidP="00F5356B">
      <w:pPr>
        <w:rPr>
          <w:rFonts w:ascii="ＭＳ 明朝" w:hAnsi="ＭＳ 明朝"/>
          <w:sz w:val="22"/>
          <w:szCs w:val="22"/>
        </w:rPr>
      </w:pPr>
    </w:p>
    <w:p w14:paraId="7EB5B3B9" w14:textId="742B363F" w:rsidR="004E6F70" w:rsidRPr="008A5DB3" w:rsidRDefault="000A1E16" w:rsidP="000A1E16">
      <w:pPr>
        <w:rPr>
          <w:rFonts w:ascii="ＭＳ 明朝" w:hAnsi="ＭＳ 明朝"/>
          <w:sz w:val="22"/>
          <w:szCs w:val="22"/>
        </w:rPr>
      </w:pPr>
      <w:r w:rsidRPr="008A5DB3">
        <w:rPr>
          <w:rFonts w:ascii="ＭＳ 明朝" w:hAnsi="ＭＳ 明朝" w:hint="eastAsia"/>
          <w:sz w:val="22"/>
          <w:szCs w:val="22"/>
        </w:rPr>
        <w:t xml:space="preserve">７　</w:t>
      </w:r>
      <w:r w:rsidR="004E6F70" w:rsidRPr="008A5DB3">
        <w:rPr>
          <w:rFonts w:ascii="ＭＳ 明朝" w:hAnsi="ＭＳ 明朝" w:hint="eastAsia"/>
          <w:sz w:val="22"/>
          <w:szCs w:val="22"/>
        </w:rPr>
        <w:t>点検報告書</w:t>
      </w:r>
    </w:p>
    <w:p w14:paraId="341FC307" w14:textId="4B57E79C" w:rsidR="004E6F70" w:rsidRPr="008A5DB3" w:rsidRDefault="004E6F70" w:rsidP="00944FD9">
      <w:pPr>
        <w:pStyle w:val="aa"/>
        <w:numPr>
          <w:ilvl w:val="0"/>
          <w:numId w:val="5"/>
        </w:numPr>
        <w:ind w:leftChars="0" w:left="709" w:hanging="709"/>
        <w:rPr>
          <w:rFonts w:ascii="ＭＳ 明朝" w:hAnsi="ＭＳ 明朝"/>
          <w:sz w:val="22"/>
          <w:szCs w:val="22"/>
        </w:rPr>
      </w:pPr>
      <w:r w:rsidRPr="008A5DB3">
        <w:rPr>
          <w:rFonts w:ascii="ＭＳ 明朝" w:hAnsi="ＭＳ 明朝" w:hint="eastAsia"/>
          <w:sz w:val="22"/>
          <w:szCs w:val="22"/>
        </w:rPr>
        <w:t>提出部数</w:t>
      </w:r>
      <w:r w:rsidR="008A5DB3" w:rsidRPr="008A5DB3">
        <w:rPr>
          <w:rFonts w:ascii="ＭＳ 明朝" w:hAnsi="ＭＳ 明朝" w:hint="eastAsia"/>
          <w:sz w:val="22"/>
          <w:szCs w:val="22"/>
        </w:rPr>
        <w:t xml:space="preserve">　２</w:t>
      </w:r>
      <w:r w:rsidRPr="008A5DB3">
        <w:rPr>
          <w:rFonts w:ascii="ＭＳ 明朝" w:hAnsi="ＭＳ 明朝" w:hint="eastAsia"/>
          <w:sz w:val="22"/>
          <w:szCs w:val="22"/>
        </w:rPr>
        <w:t>部</w:t>
      </w:r>
    </w:p>
    <w:p w14:paraId="4189C300" w14:textId="4B43E3CD" w:rsidR="004E6F70" w:rsidRPr="008A5DB3" w:rsidRDefault="00B05DF0" w:rsidP="00944FD9">
      <w:pPr>
        <w:ind w:left="706" w:hangingChars="321" w:hanging="706"/>
        <w:rPr>
          <w:rFonts w:ascii="ＭＳ 明朝" w:hAnsi="ＭＳ 明朝"/>
          <w:sz w:val="22"/>
          <w:szCs w:val="22"/>
        </w:rPr>
      </w:pPr>
      <w:r w:rsidRPr="008A5DB3">
        <w:rPr>
          <w:rFonts w:ascii="ＭＳ 明朝" w:hAnsi="ＭＳ 明朝" w:hint="eastAsia"/>
          <w:sz w:val="22"/>
          <w:szCs w:val="22"/>
        </w:rPr>
        <w:t>（</w:t>
      </w:r>
      <w:r w:rsidR="008A5DB3" w:rsidRPr="008A5DB3">
        <w:rPr>
          <w:rFonts w:ascii="ＭＳ 明朝" w:hAnsi="ＭＳ 明朝" w:hint="eastAsia"/>
          <w:sz w:val="22"/>
          <w:szCs w:val="22"/>
        </w:rPr>
        <w:t>２</w:t>
      </w:r>
      <w:r w:rsidRPr="008A5DB3">
        <w:rPr>
          <w:rFonts w:ascii="ＭＳ 明朝" w:hAnsi="ＭＳ 明朝" w:hint="eastAsia"/>
          <w:sz w:val="22"/>
          <w:szCs w:val="22"/>
        </w:rPr>
        <w:t>）</w:t>
      </w:r>
      <w:r w:rsidR="004E6F70" w:rsidRPr="008A5DB3">
        <w:rPr>
          <w:rFonts w:ascii="ＭＳ 明朝" w:hAnsi="ＭＳ 明朝" w:hint="eastAsia"/>
          <w:sz w:val="22"/>
          <w:szCs w:val="22"/>
        </w:rPr>
        <w:t>報告内容</w:t>
      </w:r>
    </w:p>
    <w:p w14:paraId="5D0AC093" w14:textId="3A7DC161" w:rsidR="004E6F70" w:rsidRPr="008A5DB3" w:rsidRDefault="004E6F70" w:rsidP="00944FD9">
      <w:pPr>
        <w:ind w:firstLineChars="322" w:firstLine="708"/>
        <w:rPr>
          <w:rFonts w:ascii="ＭＳ 明朝" w:hAnsi="ＭＳ 明朝"/>
          <w:sz w:val="22"/>
          <w:szCs w:val="22"/>
        </w:rPr>
      </w:pPr>
      <w:r w:rsidRPr="008A5DB3">
        <w:rPr>
          <w:rFonts w:ascii="ＭＳ 明朝" w:hAnsi="ＭＳ 明朝" w:hint="eastAsia"/>
          <w:sz w:val="22"/>
          <w:szCs w:val="22"/>
        </w:rPr>
        <w:t>受</w:t>
      </w:r>
      <w:r w:rsidR="00A54FAD">
        <w:rPr>
          <w:rFonts w:ascii="ＭＳ 明朝" w:hAnsi="ＭＳ 明朝" w:hint="eastAsia"/>
          <w:sz w:val="22"/>
          <w:szCs w:val="22"/>
        </w:rPr>
        <w:t>注</w:t>
      </w:r>
      <w:r w:rsidRPr="008A5DB3">
        <w:rPr>
          <w:rFonts w:ascii="ＭＳ 明朝" w:hAnsi="ＭＳ 明朝" w:hint="eastAsia"/>
          <w:sz w:val="22"/>
          <w:szCs w:val="22"/>
        </w:rPr>
        <w:t>者の様式にて保守点検作業要領に沿った報告書を作成すること。</w:t>
      </w:r>
    </w:p>
    <w:p w14:paraId="008A9EA0" w14:textId="77777777" w:rsidR="004E6F70" w:rsidRPr="00544655" w:rsidRDefault="004E6F70" w:rsidP="00944FD9">
      <w:pPr>
        <w:ind w:firstLineChars="322" w:firstLine="708"/>
        <w:rPr>
          <w:rFonts w:ascii="ＭＳ 明朝" w:hAnsi="ＭＳ 明朝"/>
          <w:sz w:val="22"/>
          <w:szCs w:val="22"/>
        </w:rPr>
      </w:pPr>
      <w:r w:rsidRPr="008A5DB3">
        <w:rPr>
          <w:rFonts w:ascii="ＭＳ 明朝" w:hAnsi="ＭＳ 明朝" w:hint="eastAsia"/>
          <w:sz w:val="22"/>
          <w:szCs w:val="22"/>
        </w:rPr>
        <w:t>あわせてチャート記録紙、点検時の写真帳を添付すること。</w:t>
      </w:r>
    </w:p>
    <w:p w14:paraId="60F3FDB8" w14:textId="77777777" w:rsidR="00F5356B" w:rsidRPr="00544655" w:rsidRDefault="00F5356B" w:rsidP="00F5356B">
      <w:pPr>
        <w:rPr>
          <w:rFonts w:ascii="ＭＳ 明朝" w:hAnsi="ＭＳ 明朝"/>
          <w:sz w:val="22"/>
          <w:szCs w:val="22"/>
        </w:rPr>
      </w:pPr>
    </w:p>
    <w:p w14:paraId="0B597263" w14:textId="77777777" w:rsidR="00F5356B" w:rsidRPr="00544655" w:rsidRDefault="00F5356B" w:rsidP="00F5356B">
      <w:pPr>
        <w:rPr>
          <w:rFonts w:ascii="ＭＳ 明朝" w:hAnsi="ＭＳ 明朝"/>
          <w:sz w:val="22"/>
          <w:szCs w:val="22"/>
        </w:rPr>
      </w:pPr>
    </w:p>
    <w:p w14:paraId="0185E62F" w14:textId="77777777" w:rsidR="00F5356B" w:rsidRPr="00544655" w:rsidRDefault="00F5356B" w:rsidP="00F5356B">
      <w:pPr>
        <w:rPr>
          <w:rFonts w:ascii="ＭＳ 明朝" w:hAnsi="ＭＳ 明朝"/>
          <w:sz w:val="22"/>
          <w:szCs w:val="22"/>
        </w:rPr>
      </w:pPr>
    </w:p>
    <w:p w14:paraId="08DC3E9E" w14:textId="77777777" w:rsidR="00F5356B" w:rsidRPr="00544655" w:rsidRDefault="00F5356B" w:rsidP="00F5356B">
      <w:pPr>
        <w:rPr>
          <w:rFonts w:ascii="ＭＳ 明朝" w:hAnsi="ＭＳ 明朝"/>
          <w:szCs w:val="21"/>
        </w:rPr>
      </w:pPr>
    </w:p>
    <w:sectPr w:rsidR="00F5356B" w:rsidRPr="00544655" w:rsidSect="00B05DF0">
      <w:headerReference w:type="default" r:id="rId8"/>
      <w:headerReference w:type="first" r:id="rId9"/>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11B9A" w14:textId="77777777" w:rsidR="006F6E72" w:rsidRDefault="006F6E72">
      <w:r>
        <w:separator/>
      </w:r>
    </w:p>
  </w:endnote>
  <w:endnote w:type="continuationSeparator" w:id="0">
    <w:p w14:paraId="1263FF8A" w14:textId="77777777" w:rsidR="006F6E72" w:rsidRDefault="006F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FDD90" w14:textId="77777777" w:rsidR="006F6E72" w:rsidRDefault="006F6E72">
      <w:r>
        <w:separator/>
      </w:r>
    </w:p>
  </w:footnote>
  <w:footnote w:type="continuationSeparator" w:id="0">
    <w:p w14:paraId="67AF6C57" w14:textId="77777777" w:rsidR="006F6E72" w:rsidRDefault="006F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74EA" w14:textId="2EA36CC8" w:rsidR="000A1E16" w:rsidRDefault="000A1E16">
    <w:pPr>
      <w:pStyle w:val="a6"/>
    </w:pPr>
  </w:p>
  <w:p w14:paraId="2053FEC1" w14:textId="77777777" w:rsidR="000A1E16" w:rsidRDefault="000A1E1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6D65" w14:textId="2D946A3F" w:rsidR="000A1E16" w:rsidRDefault="001E44BD" w:rsidP="000A1E16">
    <w:pPr>
      <w:pStyle w:val="a6"/>
      <w:jc w:val="right"/>
    </w:pPr>
    <w:r>
      <w:rPr>
        <w:rFonts w:hint="eastAsia"/>
      </w:rPr>
      <w:t>別添２の</w:t>
    </w:r>
    <w:r w:rsidR="000A1E16">
      <w:rPr>
        <w:rFonts w:hint="eastAsia"/>
      </w:rPr>
      <w:t>別紙６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D5C5B"/>
    <w:multiLevelType w:val="hybridMultilevel"/>
    <w:tmpl w:val="CE089402"/>
    <w:lvl w:ilvl="0" w:tplc="0409000F">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9D4535"/>
    <w:multiLevelType w:val="hybridMultilevel"/>
    <w:tmpl w:val="1834FF68"/>
    <w:lvl w:ilvl="0" w:tplc="03D667F8">
      <w:start w:val="20"/>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56A98"/>
    <w:multiLevelType w:val="hybridMultilevel"/>
    <w:tmpl w:val="FD2ACEB6"/>
    <w:lvl w:ilvl="0" w:tplc="2D8CB612">
      <w:start w:val="1"/>
      <w:numFmt w:val="decimal"/>
      <w:lvlText w:val="%1."/>
      <w:lvlJc w:val="left"/>
      <w:pPr>
        <w:ind w:left="360" w:hanging="360"/>
      </w:pPr>
      <w:rPr>
        <w:rFonts w:hint="default"/>
      </w:rPr>
    </w:lvl>
    <w:lvl w:ilvl="1" w:tplc="D79C046C">
      <w:start w:val="1"/>
      <w:numFmt w:val="irohaFullWidth"/>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697B9A"/>
    <w:multiLevelType w:val="hybridMultilevel"/>
    <w:tmpl w:val="066A63D4"/>
    <w:lvl w:ilvl="0" w:tplc="7EC003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021F5"/>
    <w:multiLevelType w:val="hybridMultilevel"/>
    <w:tmpl w:val="418C0280"/>
    <w:lvl w:ilvl="0" w:tplc="EAB0E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A9"/>
    <w:rsid w:val="000271BF"/>
    <w:rsid w:val="000A1E16"/>
    <w:rsid w:val="000E6E47"/>
    <w:rsid w:val="00100A90"/>
    <w:rsid w:val="001760C8"/>
    <w:rsid w:val="00177E13"/>
    <w:rsid w:val="001A35DF"/>
    <w:rsid w:val="001D42A2"/>
    <w:rsid w:val="001E32FD"/>
    <w:rsid w:val="001E44BD"/>
    <w:rsid w:val="001F7833"/>
    <w:rsid w:val="00220A23"/>
    <w:rsid w:val="002469B5"/>
    <w:rsid w:val="0028213C"/>
    <w:rsid w:val="002D76AC"/>
    <w:rsid w:val="0030222F"/>
    <w:rsid w:val="00311E72"/>
    <w:rsid w:val="003736A9"/>
    <w:rsid w:val="003A70F6"/>
    <w:rsid w:val="00440874"/>
    <w:rsid w:val="004C439E"/>
    <w:rsid w:val="004E6F70"/>
    <w:rsid w:val="00544655"/>
    <w:rsid w:val="006430EA"/>
    <w:rsid w:val="006D72A4"/>
    <w:rsid w:val="006F6E72"/>
    <w:rsid w:val="00715EC7"/>
    <w:rsid w:val="00765309"/>
    <w:rsid w:val="007A4B56"/>
    <w:rsid w:val="007A6DBD"/>
    <w:rsid w:val="008226E9"/>
    <w:rsid w:val="00837D2B"/>
    <w:rsid w:val="00896AFC"/>
    <w:rsid w:val="008A5DB3"/>
    <w:rsid w:val="00924AF2"/>
    <w:rsid w:val="00933DD2"/>
    <w:rsid w:val="00944FD9"/>
    <w:rsid w:val="00983D3B"/>
    <w:rsid w:val="009A5CB6"/>
    <w:rsid w:val="009F1400"/>
    <w:rsid w:val="00A163B0"/>
    <w:rsid w:val="00A441E8"/>
    <w:rsid w:val="00A54FAD"/>
    <w:rsid w:val="00A6369A"/>
    <w:rsid w:val="00AB2532"/>
    <w:rsid w:val="00AE1A27"/>
    <w:rsid w:val="00B04D16"/>
    <w:rsid w:val="00B05DF0"/>
    <w:rsid w:val="00B81149"/>
    <w:rsid w:val="00B82FE2"/>
    <w:rsid w:val="00B86637"/>
    <w:rsid w:val="00C43348"/>
    <w:rsid w:val="00C95716"/>
    <w:rsid w:val="00CA18C1"/>
    <w:rsid w:val="00D7442E"/>
    <w:rsid w:val="00D83FAE"/>
    <w:rsid w:val="00DE305C"/>
    <w:rsid w:val="00E6227D"/>
    <w:rsid w:val="00E75E84"/>
    <w:rsid w:val="00EA7CDD"/>
    <w:rsid w:val="00EE71BA"/>
    <w:rsid w:val="00F5356B"/>
    <w:rsid w:val="00FE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BFE494"/>
  <w15:chartTrackingRefBased/>
  <w15:docId w15:val="{3F28D728-7529-47C9-833E-A951A4A2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table" w:styleId="a4">
    <w:name w:val="Table Grid"/>
    <w:basedOn w:val="a1"/>
    <w:rsid w:val="00373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E305C"/>
    <w:rPr>
      <w:rFonts w:ascii="Arial" w:eastAsia="ＭＳ ゴシック" w:hAnsi="Arial"/>
      <w:sz w:val="18"/>
      <w:szCs w:val="18"/>
    </w:rPr>
  </w:style>
  <w:style w:type="paragraph" w:styleId="a6">
    <w:name w:val="header"/>
    <w:basedOn w:val="a"/>
    <w:link w:val="a7"/>
    <w:uiPriority w:val="99"/>
    <w:rsid w:val="000E6E47"/>
    <w:pPr>
      <w:tabs>
        <w:tab w:val="center" w:pos="4252"/>
        <w:tab w:val="right" w:pos="8504"/>
      </w:tabs>
      <w:snapToGrid w:val="0"/>
    </w:pPr>
  </w:style>
  <w:style w:type="paragraph" w:styleId="a8">
    <w:name w:val="footer"/>
    <w:basedOn w:val="a"/>
    <w:link w:val="a9"/>
    <w:uiPriority w:val="99"/>
    <w:rsid w:val="000E6E47"/>
    <w:pPr>
      <w:tabs>
        <w:tab w:val="center" w:pos="4252"/>
        <w:tab w:val="right" w:pos="8504"/>
      </w:tabs>
      <w:snapToGrid w:val="0"/>
    </w:pPr>
  </w:style>
  <w:style w:type="character" w:customStyle="1" w:styleId="a7">
    <w:name w:val="ヘッダー (文字)"/>
    <w:basedOn w:val="a0"/>
    <w:link w:val="a6"/>
    <w:uiPriority w:val="99"/>
    <w:rsid w:val="000A1E16"/>
    <w:rPr>
      <w:kern w:val="2"/>
      <w:sz w:val="21"/>
      <w:szCs w:val="24"/>
    </w:rPr>
  </w:style>
  <w:style w:type="character" w:customStyle="1" w:styleId="a9">
    <w:name w:val="フッター (文字)"/>
    <w:basedOn w:val="a0"/>
    <w:link w:val="a8"/>
    <w:uiPriority w:val="99"/>
    <w:rsid w:val="000A1E16"/>
    <w:rPr>
      <w:kern w:val="2"/>
      <w:sz w:val="21"/>
      <w:szCs w:val="24"/>
    </w:rPr>
  </w:style>
  <w:style w:type="paragraph" w:styleId="aa">
    <w:name w:val="List Paragraph"/>
    <w:basedOn w:val="a"/>
    <w:uiPriority w:val="34"/>
    <w:qFormat/>
    <w:rsid w:val="000A1E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7BA6-D54B-4EEB-A0AF-650B5318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2102</Words>
  <Characters>133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　　　　　　　　　　　　　　　　　　　　　　　　　　　　　　　　　　　　　No</vt:lpstr>
    </vt:vector>
  </TitlesOfParts>
  <Company>Toshiba</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星医療酸器グループ</dc:creator>
  <cp:keywords/>
  <cp:lastModifiedBy>清田　智子</cp:lastModifiedBy>
  <cp:revision>11</cp:revision>
  <cp:lastPrinted>2023-02-12T10:39:00Z</cp:lastPrinted>
  <dcterms:created xsi:type="dcterms:W3CDTF">2023-02-10T13:41:00Z</dcterms:created>
  <dcterms:modified xsi:type="dcterms:W3CDTF">2023-02-14T07:11:00Z</dcterms:modified>
</cp:coreProperties>
</file>